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E4A" w:rsidRPr="00CB643D" w:rsidRDefault="006916B7" w:rsidP="00BF57A0">
      <w:pPr>
        <w:pStyle w:val="Sinespaciado"/>
        <w:jc w:val="center"/>
        <w:rPr>
          <w:rFonts w:ascii="Arial" w:hAnsi="Arial" w:cs="Arial"/>
          <w:b/>
          <w:i/>
          <w:sz w:val="24"/>
        </w:rPr>
      </w:pPr>
      <w:r w:rsidRPr="00CB643D">
        <w:rPr>
          <w:rFonts w:ascii="Arial" w:hAnsi="Arial" w:cs="Arial"/>
          <w:b/>
          <w:i/>
          <w:sz w:val="24"/>
        </w:rPr>
        <w:t>P</w:t>
      </w:r>
      <w:r w:rsidR="00BF57A0" w:rsidRPr="00CB643D">
        <w:rPr>
          <w:rFonts w:ascii="Arial" w:hAnsi="Arial" w:cs="Arial"/>
          <w:b/>
          <w:i/>
          <w:sz w:val="24"/>
        </w:rPr>
        <w:t>LANIFICACIÓN</w:t>
      </w:r>
      <w:r w:rsidRPr="00CB643D">
        <w:rPr>
          <w:rFonts w:ascii="Arial" w:hAnsi="Arial" w:cs="Arial"/>
          <w:b/>
          <w:i/>
          <w:sz w:val="24"/>
        </w:rPr>
        <w:t xml:space="preserve"> ANUAL DE</w:t>
      </w:r>
      <w:r w:rsidR="00D344A8" w:rsidRPr="00CB643D">
        <w:rPr>
          <w:rFonts w:ascii="Arial" w:hAnsi="Arial" w:cs="Arial"/>
          <w:b/>
          <w:i/>
          <w:sz w:val="24"/>
        </w:rPr>
        <w:t>L</w:t>
      </w:r>
      <w:r w:rsidRPr="00CB643D">
        <w:rPr>
          <w:rFonts w:ascii="Arial" w:hAnsi="Arial" w:cs="Arial"/>
          <w:b/>
          <w:i/>
          <w:sz w:val="24"/>
        </w:rPr>
        <w:t xml:space="preserve"> CICLO VI</w:t>
      </w:r>
      <w:r w:rsidR="00DB2479" w:rsidRPr="00CB643D">
        <w:rPr>
          <w:rFonts w:ascii="Arial" w:hAnsi="Arial" w:cs="Arial"/>
          <w:b/>
          <w:i/>
          <w:sz w:val="24"/>
        </w:rPr>
        <w:t>I</w:t>
      </w:r>
    </w:p>
    <w:p w:rsidR="00BF57A0" w:rsidRPr="00BF57A0" w:rsidRDefault="00BF57A0" w:rsidP="00BF57A0">
      <w:pPr>
        <w:pStyle w:val="Sinespaciado"/>
        <w:rPr>
          <w:rFonts w:ascii="Arial" w:hAnsi="Arial" w:cs="Arial"/>
        </w:rPr>
      </w:pPr>
    </w:p>
    <w:p w:rsidR="00BF57A0" w:rsidRPr="00CB643D" w:rsidRDefault="00F5053F" w:rsidP="006F7264">
      <w:pPr>
        <w:pStyle w:val="Sinespaciado"/>
        <w:shd w:val="clear" w:color="auto" w:fill="C2D69B" w:themeFill="accent3" w:themeFillTint="99"/>
        <w:jc w:val="center"/>
        <w:rPr>
          <w:rFonts w:ascii="Arial" w:hAnsi="Arial" w:cs="Arial"/>
          <w:b/>
          <w:i/>
          <w:sz w:val="24"/>
        </w:rPr>
      </w:pPr>
      <w:r w:rsidRPr="00CB643D">
        <w:rPr>
          <w:rFonts w:ascii="Arial" w:hAnsi="Arial" w:cs="Arial"/>
          <w:b/>
          <w:i/>
          <w:sz w:val="24"/>
        </w:rPr>
        <w:t>MÓ</w:t>
      </w:r>
      <w:r w:rsidR="0070693E" w:rsidRPr="00CB643D">
        <w:rPr>
          <w:rFonts w:ascii="Arial" w:hAnsi="Arial" w:cs="Arial"/>
          <w:b/>
          <w:i/>
          <w:sz w:val="24"/>
        </w:rPr>
        <w:t>DULO EDUCATIVO</w:t>
      </w:r>
      <w:r w:rsidR="00C54CFD" w:rsidRPr="00CB643D">
        <w:rPr>
          <w:rFonts w:ascii="Arial" w:hAnsi="Arial" w:cs="Arial"/>
          <w:b/>
          <w:i/>
          <w:sz w:val="24"/>
        </w:rPr>
        <w:t xml:space="preserve"> ASOCIADO</w:t>
      </w:r>
      <w:r w:rsidR="00BF57A0" w:rsidRPr="00CB643D">
        <w:rPr>
          <w:rFonts w:ascii="Arial" w:hAnsi="Arial" w:cs="Arial"/>
          <w:b/>
          <w:i/>
          <w:sz w:val="24"/>
        </w:rPr>
        <w:t>:</w:t>
      </w:r>
    </w:p>
    <w:p w:rsidR="00BF57A0" w:rsidRPr="00CB643D" w:rsidRDefault="00245250" w:rsidP="006F7264">
      <w:pPr>
        <w:pStyle w:val="Sinespaciado"/>
        <w:shd w:val="clear" w:color="auto" w:fill="C2D69B" w:themeFill="accent3" w:themeFillTint="99"/>
        <w:jc w:val="center"/>
        <w:rPr>
          <w:rFonts w:ascii="Arial" w:hAnsi="Arial" w:cs="Arial"/>
          <w:b/>
          <w:i/>
          <w:sz w:val="26"/>
          <w:szCs w:val="26"/>
        </w:rPr>
      </w:pPr>
      <w:r w:rsidRPr="00CB643D">
        <w:rPr>
          <w:rFonts w:ascii="Arial" w:hAnsi="Arial" w:cs="Arial"/>
          <w:b/>
          <w:i/>
          <w:sz w:val="26"/>
          <w:szCs w:val="26"/>
        </w:rPr>
        <w:t>“</w:t>
      </w:r>
      <w:r w:rsidR="00506573" w:rsidRPr="00CB643D">
        <w:rPr>
          <w:rFonts w:ascii="Arial" w:hAnsi="Arial" w:cs="Arial"/>
          <w:b/>
          <w:i/>
          <w:sz w:val="26"/>
          <w:szCs w:val="26"/>
        </w:rPr>
        <w:t xml:space="preserve">DISEÑO </w:t>
      </w:r>
      <w:r w:rsidR="00DB2479" w:rsidRPr="00CB643D">
        <w:rPr>
          <w:rFonts w:ascii="Arial" w:hAnsi="Arial" w:cs="Arial"/>
          <w:b/>
          <w:i/>
          <w:sz w:val="26"/>
          <w:szCs w:val="26"/>
        </w:rPr>
        <w:t>DIGITAL Y FABRICACI</w:t>
      </w:r>
      <w:r w:rsidR="00F5053F" w:rsidRPr="00CB643D">
        <w:rPr>
          <w:rFonts w:ascii="Arial" w:hAnsi="Arial" w:cs="Arial"/>
          <w:b/>
          <w:i/>
          <w:sz w:val="26"/>
          <w:szCs w:val="26"/>
        </w:rPr>
        <w:t>Ó</w:t>
      </w:r>
      <w:r w:rsidR="00DB2479" w:rsidRPr="00CB643D">
        <w:rPr>
          <w:rFonts w:ascii="Arial" w:hAnsi="Arial" w:cs="Arial"/>
          <w:b/>
          <w:i/>
          <w:sz w:val="26"/>
          <w:szCs w:val="26"/>
        </w:rPr>
        <w:t>N DE MUEBLES DE DESCANSO</w:t>
      </w:r>
      <w:r w:rsidR="00356E1B" w:rsidRPr="00CB643D">
        <w:rPr>
          <w:rFonts w:ascii="Arial" w:hAnsi="Arial" w:cs="Arial"/>
          <w:b/>
          <w:i/>
          <w:sz w:val="26"/>
          <w:szCs w:val="26"/>
        </w:rPr>
        <w:t xml:space="preserve">” </w:t>
      </w:r>
    </w:p>
    <w:p w:rsidR="00BF57A0" w:rsidRPr="00BF57A0" w:rsidRDefault="00BF57A0" w:rsidP="00BF57A0">
      <w:pPr>
        <w:pStyle w:val="Prrafodelista"/>
        <w:ind w:left="1080"/>
        <w:rPr>
          <w:rFonts w:ascii="Arial" w:hAnsi="Arial" w:cs="Arial"/>
        </w:rPr>
      </w:pPr>
    </w:p>
    <w:p w:rsidR="00412915" w:rsidRPr="00412915" w:rsidRDefault="006916B7" w:rsidP="00412915">
      <w:pPr>
        <w:pStyle w:val="Prrafodelista"/>
        <w:numPr>
          <w:ilvl w:val="0"/>
          <w:numId w:val="1"/>
        </w:numPr>
        <w:ind w:left="284" w:hanging="284"/>
        <w:rPr>
          <w:rFonts w:ascii="Arial" w:hAnsi="Arial" w:cs="Arial"/>
          <w:b/>
        </w:rPr>
      </w:pPr>
      <w:r w:rsidRPr="00412915">
        <w:rPr>
          <w:rFonts w:ascii="Arial" w:hAnsi="Arial" w:cs="Arial"/>
          <w:b/>
        </w:rPr>
        <w:t>DATOS INFORMATIVOS</w:t>
      </w:r>
    </w:p>
    <w:p w:rsidR="00412915" w:rsidRDefault="0070693E" w:rsidP="0027638E">
      <w:pPr>
        <w:pStyle w:val="Prrafodelista"/>
        <w:spacing w:line="240" w:lineRule="auto"/>
        <w:ind w:left="284"/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sz w:val="20"/>
          <w:lang w:val="es-MX"/>
        </w:rPr>
        <w:t xml:space="preserve">1.1 </w:t>
      </w:r>
      <w:r>
        <w:rPr>
          <w:rFonts w:ascii="Arial" w:hAnsi="Arial" w:cs="Arial"/>
          <w:sz w:val="20"/>
          <w:lang w:val="es-MX"/>
        </w:rPr>
        <w:tab/>
        <w:t>Institución Educativa</w:t>
      </w:r>
      <w:r>
        <w:rPr>
          <w:rFonts w:ascii="Arial" w:hAnsi="Arial" w:cs="Arial"/>
          <w:sz w:val="20"/>
          <w:lang w:val="es-MX"/>
        </w:rPr>
        <w:tab/>
      </w:r>
      <w:r>
        <w:rPr>
          <w:rFonts w:ascii="Arial" w:hAnsi="Arial" w:cs="Arial"/>
          <w:sz w:val="20"/>
          <w:lang w:val="es-MX"/>
        </w:rPr>
        <w:tab/>
        <w:t>: ……………………………..</w:t>
      </w:r>
    </w:p>
    <w:p w:rsidR="00412915" w:rsidRDefault="00BF57A0" w:rsidP="0027638E">
      <w:pPr>
        <w:pStyle w:val="Prrafodelista"/>
        <w:spacing w:line="240" w:lineRule="auto"/>
        <w:ind w:left="284"/>
        <w:rPr>
          <w:rFonts w:ascii="Arial" w:hAnsi="Arial" w:cs="Arial"/>
          <w:sz w:val="20"/>
          <w:lang w:val="es-MX"/>
        </w:rPr>
      </w:pPr>
      <w:r w:rsidRPr="00BF57A0">
        <w:rPr>
          <w:rFonts w:ascii="Arial" w:hAnsi="Arial" w:cs="Arial"/>
          <w:sz w:val="20"/>
          <w:lang w:val="es-MX"/>
        </w:rPr>
        <w:t xml:space="preserve">1.2 </w:t>
      </w:r>
      <w:r w:rsidRPr="00BF57A0">
        <w:rPr>
          <w:rFonts w:ascii="Arial" w:hAnsi="Arial" w:cs="Arial"/>
          <w:sz w:val="20"/>
          <w:lang w:val="es-MX"/>
        </w:rPr>
        <w:tab/>
        <w:t>Área Cur</w:t>
      </w:r>
      <w:r w:rsidR="004A3E84">
        <w:rPr>
          <w:rFonts w:ascii="Arial" w:hAnsi="Arial" w:cs="Arial"/>
          <w:sz w:val="20"/>
          <w:lang w:val="es-MX"/>
        </w:rPr>
        <w:t>ricular</w:t>
      </w:r>
      <w:r w:rsidR="004A3E84">
        <w:rPr>
          <w:rFonts w:ascii="Arial" w:hAnsi="Arial" w:cs="Arial"/>
          <w:sz w:val="20"/>
          <w:lang w:val="es-MX"/>
        </w:rPr>
        <w:tab/>
      </w:r>
      <w:r w:rsidR="004A3E84">
        <w:rPr>
          <w:rFonts w:ascii="Arial" w:hAnsi="Arial" w:cs="Arial"/>
          <w:sz w:val="20"/>
          <w:lang w:val="es-MX"/>
        </w:rPr>
        <w:tab/>
      </w:r>
      <w:r w:rsidR="004A3E84">
        <w:rPr>
          <w:rFonts w:ascii="Arial" w:hAnsi="Arial" w:cs="Arial"/>
          <w:sz w:val="20"/>
          <w:lang w:val="es-MX"/>
        </w:rPr>
        <w:tab/>
        <w:t xml:space="preserve">: Educación para el </w:t>
      </w:r>
      <w:r w:rsidRPr="00BF57A0">
        <w:rPr>
          <w:rFonts w:ascii="Arial" w:hAnsi="Arial" w:cs="Arial"/>
          <w:sz w:val="20"/>
          <w:lang w:val="es-MX"/>
        </w:rPr>
        <w:t xml:space="preserve">Trabajo </w:t>
      </w:r>
    </w:p>
    <w:p w:rsidR="00412915" w:rsidRDefault="00BF57A0" w:rsidP="0027638E">
      <w:pPr>
        <w:pStyle w:val="Prrafodelista"/>
        <w:spacing w:line="240" w:lineRule="auto"/>
        <w:ind w:left="284"/>
        <w:rPr>
          <w:rFonts w:ascii="Arial" w:hAnsi="Arial" w:cs="Arial"/>
          <w:sz w:val="20"/>
          <w:lang w:val="es-MX"/>
        </w:rPr>
      </w:pPr>
      <w:r w:rsidRPr="00BF57A0">
        <w:rPr>
          <w:rFonts w:ascii="Arial" w:hAnsi="Arial" w:cs="Arial"/>
          <w:sz w:val="20"/>
          <w:lang w:val="es-MX"/>
        </w:rPr>
        <w:t xml:space="preserve">1.3 </w:t>
      </w:r>
      <w:r w:rsidRPr="00BF57A0">
        <w:rPr>
          <w:rFonts w:ascii="Arial" w:hAnsi="Arial" w:cs="Arial"/>
          <w:sz w:val="20"/>
          <w:lang w:val="es-MX"/>
        </w:rPr>
        <w:tab/>
        <w:t>Especialidad Técnica</w:t>
      </w:r>
      <w:r w:rsidRPr="00BF57A0">
        <w:rPr>
          <w:rFonts w:ascii="Arial" w:hAnsi="Arial" w:cs="Arial"/>
          <w:sz w:val="20"/>
          <w:lang w:val="es-MX"/>
        </w:rPr>
        <w:tab/>
      </w:r>
      <w:r w:rsidRPr="00BF57A0">
        <w:rPr>
          <w:rFonts w:ascii="Arial" w:hAnsi="Arial" w:cs="Arial"/>
          <w:sz w:val="20"/>
          <w:lang w:val="es-MX"/>
        </w:rPr>
        <w:tab/>
        <w:t xml:space="preserve">: </w:t>
      </w:r>
      <w:r w:rsidR="006F7264">
        <w:rPr>
          <w:rFonts w:ascii="Arial" w:hAnsi="Arial" w:cs="Arial"/>
          <w:sz w:val="20"/>
          <w:lang w:val="es-MX"/>
        </w:rPr>
        <w:t xml:space="preserve">Ebanistería </w:t>
      </w:r>
    </w:p>
    <w:p w:rsidR="00412915" w:rsidRDefault="00BF57A0" w:rsidP="0027638E">
      <w:pPr>
        <w:pStyle w:val="Prrafodelista"/>
        <w:spacing w:line="240" w:lineRule="auto"/>
        <w:ind w:left="284"/>
        <w:rPr>
          <w:rFonts w:ascii="Arial" w:hAnsi="Arial" w:cs="Arial"/>
          <w:sz w:val="20"/>
          <w:lang w:val="es-MX"/>
        </w:rPr>
      </w:pPr>
      <w:r w:rsidRPr="00BF57A0">
        <w:rPr>
          <w:rFonts w:ascii="Arial" w:hAnsi="Arial" w:cs="Arial"/>
          <w:sz w:val="20"/>
          <w:lang w:val="es-MX"/>
        </w:rPr>
        <w:t xml:space="preserve">1.4 </w:t>
      </w:r>
      <w:r w:rsidRPr="00BF57A0">
        <w:rPr>
          <w:rFonts w:ascii="Arial" w:hAnsi="Arial" w:cs="Arial"/>
          <w:sz w:val="20"/>
          <w:lang w:val="es-MX"/>
        </w:rPr>
        <w:tab/>
        <w:t>Ciclo</w:t>
      </w:r>
      <w:r w:rsidRPr="00BF57A0">
        <w:rPr>
          <w:rFonts w:ascii="Arial" w:hAnsi="Arial" w:cs="Arial"/>
          <w:sz w:val="20"/>
          <w:lang w:val="es-MX"/>
        </w:rPr>
        <w:tab/>
      </w:r>
      <w:r w:rsidRPr="00BF57A0">
        <w:rPr>
          <w:rFonts w:ascii="Arial" w:hAnsi="Arial" w:cs="Arial"/>
          <w:sz w:val="20"/>
          <w:lang w:val="es-MX"/>
        </w:rPr>
        <w:tab/>
      </w:r>
      <w:r w:rsidRPr="00BF57A0">
        <w:rPr>
          <w:rFonts w:ascii="Arial" w:hAnsi="Arial" w:cs="Arial"/>
          <w:sz w:val="20"/>
          <w:lang w:val="es-MX"/>
        </w:rPr>
        <w:tab/>
      </w:r>
      <w:r w:rsidRPr="00BF57A0">
        <w:rPr>
          <w:rFonts w:ascii="Arial" w:hAnsi="Arial" w:cs="Arial"/>
          <w:sz w:val="20"/>
          <w:lang w:val="es-MX"/>
        </w:rPr>
        <w:tab/>
      </w:r>
      <w:r w:rsidR="00412915">
        <w:rPr>
          <w:rFonts w:ascii="Arial" w:hAnsi="Arial" w:cs="Arial"/>
          <w:sz w:val="20"/>
          <w:lang w:val="es-MX"/>
        </w:rPr>
        <w:t>: V</w:t>
      </w:r>
      <w:r w:rsidRPr="00BF57A0">
        <w:rPr>
          <w:rFonts w:ascii="Arial" w:hAnsi="Arial" w:cs="Arial"/>
          <w:sz w:val="20"/>
          <w:lang w:val="es-MX"/>
        </w:rPr>
        <w:t>I</w:t>
      </w:r>
    </w:p>
    <w:p w:rsidR="00412915" w:rsidRDefault="00BF57A0" w:rsidP="0027638E">
      <w:pPr>
        <w:pStyle w:val="Prrafodelista"/>
        <w:spacing w:line="240" w:lineRule="auto"/>
        <w:ind w:left="284"/>
        <w:rPr>
          <w:rFonts w:ascii="Arial" w:hAnsi="Arial" w:cs="Arial"/>
          <w:sz w:val="20"/>
          <w:lang w:val="es-MX"/>
        </w:rPr>
      </w:pPr>
      <w:r w:rsidRPr="00BF57A0">
        <w:rPr>
          <w:rFonts w:ascii="Arial" w:hAnsi="Arial" w:cs="Arial"/>
          <w:sz w:val="20"/>
          <w:lang w:val="es-MX"/>
        </w:rPr>
        <w:t xml:space="preserve">1.5 </w:t>
      </w:r>
      <w:r w:rsidRPr="00BF57A0">
        <w:rPr>
          <w:rFonts w:ascii="Arial" w:hAnsi="Arial" w:cs="Arial"/>
          <w:sz w:val="20"/>
          <w:lang w:val="es-MX"/>
        </w:rPr>
        <w:tab/>
      </w:r>
      <w:r w:rsidR="00A07B84">
        <w:rPr>
          <w:rFonts w:ascii="Arial" w:hAnsi="Arial" w:cs="Arial"/>
          <w:sz w:val="20"/>
          <w:lang w:val="es-MX"/>
        </w:rPr>
        <w:t>Grado y Sección</w:t>
      </w:r>
      <w:r w:rsidR="00A07B84">
        <w:rPr>
          <w:rFonts w:ascii="Arial" w:hAnsi="Arial" w:cs="Arial"/>
          <w:sz w:val="20"/>
          <w:lang w:val="es-MX"/>
        </w:rPr>
        <w:tab/>
      </w:r>
      <w:r w:rsidR="00A07B84">
        <w:rPr>
          <w:rFonts w:ascii="Arial" w:hAnsi="Arial" w:cs="Arial"/>
          <w:sz w:val="20"/>
          <w:lang w:val="es-MX"/>
        </w:rPr>
        <w:tab/>
        <w:t>: 3</w:t>
      </w:r>
      <w:r w:rsidR="0070693E">
        <w:rPr>
          <w:rFonts w:ascii="Arial" w:hAnsi="Arial" w:cs="Arial"/>
          <w:sz w:val="20"/>
          <w:lang w:val="es-MX"/>
        </w:rPr>
        <w:t xml:space="preserve">° </w:t>
      </w:r>
      <w:r w:rsidRPr="00BF57A0">
        <w:rPr>
          <w:rFonts w:ascii="Arial" w:hAnsi="Arial" w:cs="Arial"/>
          <w:sz w:val="20"/>
          <w:lang w:val="es-MX"/>
        </w:rPr>
        <w:t>“</w:t>
      </w:r>
      <w:r w:rsidR="00412915">
        <w:rPr>
          <w:rFonts w:ascii="Arial" w:hAnsi="Arial" w:cs="Arial"/>
          <w:sz w:val="20"/>
          <w:lang w:val="es-MX"/>
        </w:rPr>
        <w:t>B</w:t>
      </w:r>
      <w:r w:rsidRPr="00BF57A0">
        <w:rPr>
          <w:rFonts w:ascii="Arial" w:hAnsi="Arial" w:cs="Arial"/>
          <w:sz w:val="20"/>
          <w:lang w:val="es-MX"/>
        </w:rPr>
        <w:t>” – “</w:t>
      </w:r>
      <w:r w:rsidR="006F7264">
        <w:rPr>
          <w:rFonts w:ascii="Arial" w:hAnsi="Arial" w:cs="Arial"/>
          <w:sz w:val="20"/>
          <w:lang w:val="es-MX"/>
        </w:rPr>
        <w:t>D</w:t>
      </w:r>
      <w:r w:rsidRPr="00BF57A0">
        <w:rPr>
          <w:rFonts w:ascii="Arial" w:hAnsi="Arial" w:cs="Arial"/>
          <w:sz w:val="20"/>
          <w:lang w:val="es-MX"/>
        </w:rPr>
        <w:t xml:space="preserve">” </w:t>
      </w:r>
      <w:r w:rsidR="006F7264">
        <w:rPr>
          <w:rFonts w:ascii="Arial" w:hAnsi="Arial" w:cs="Arial"/>
          <w:sz w:val="20"/>
          <w:lang w:val="es-MX"/>
        </w:rPr>
        <w:t>– “F”</w:t>
      </w:r>
    </w:p>
    <w:p w:rsidR="00412915" w:rsidRDefault="00BF57A0" w:rsidP="0027638E">
      <w:pPr>
        <w:pStyle w:val="Prrafodelista"/>
        <w:spacing w:line="240" w:lineRule="auto"/>
        <w:ind w:left="284"/>
        <w:rPr>
          <w:rFonts w:ascii="Arial" w:hAnsi="Arial" w:cs="Arial"/>
          <w:sz w:val="20"/>
          <w:lang w:val="es-MX"/>
        </w:rPr>
      </w:pPr>
      <w:r w:rsidRPr="00BF57A0">
        <w:rPr>
          <w:rFonts w:ascii="Arial" w:hAnsi="Arial" w:cs="Arial"/>
          <w:sz w:val="20"/>
          <w:lang w:val="es-MX"/>
        </w:rPr>
        <w:t xml:space="preserve">1.6 </w:t>
      </w:r>
      <w:r w:rsidRPr="00BF57A0">
        <w:rPr>
          <w:rFonts w:ascii="Arial" w:hAnsi="Arial" w:cs="Arial"/>
          <w:sz w:val="20"/>
          <w:lang w:val="es-MX"/>
        </w:rPr>
        <w:tab/>
        <w:t>Horas semanales</w:t>
      </w:r>
      <w:r w:rsidRPr="00BF57A0">
        <w:rPr>
          <w:rFonts w:ascii="Arial" w:hAnsi="Arial" w:cs="Arial"/>
          <w:sz w:val="20"/>
          <w:lang w:val="es-MX"/>
        </w:rPr>
        <w:tab/>
      </w:r>
      <w:r w:rsidRPr="00BF57A0">
        <w:rPr>
          <w:rFonts w:ascii="Arial" w:hAnsi="Arial" w:cs="Arial"/>
          <w:sz w:val="20"/>
          <w:lang w:val="es-MX"/>
        </w:rPr>
        <w:tab/>
        <w:t xml:space="preserve">: 8 Horas </w:t>
      </w:r>
    </w:p>
    <w:p w:rsidR="00412915" w:rsidRDefault="009F397A" w:rsidP="0027638E">
      <w:pPr>
        <w:pStyle w:val="Prrafodelista"/>
        <w:spacing w:line="240" w:lineRule="auto"/>
        <w:ind w:left="284"/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sz w:val="20"/>
          <w:lang w:val="es-MX"/>
        </w:rPr>
        <w:t xml:space="preserve">1.7 </w:t>
      </w:r>
      <w:r>
        <w:rPr>
          <w:rFonts w:ascii="Arial" w:hAnsi="Arial" w:cs="Arial"/>
          <w:sz w:val="20"/>
          <w:lang w:val="es-MX"/>
        </w:rPr>
        <w:tab/>
        <w:t>Directora</w:t>
      </w:r>
      <w:r>
        <w:rPr>
          <w:rFonts w:ascii="Arial" w:hAnsi="Arial" w:cs="Arial"/>
          <w:sz w:val="20"/>
          <w:lang w:val="es-MX"/>
        </w:rPr>
        <w:tab/>
      </w:r>
      <w:r>
        <w:rPr>
          <w:rFonts w:ascii="Arial" w:hAnsi="Arial" w:cs="Arial"/>
          <w:sz w:val="20"/>
          <w:lang w:val="es-MX"/>
        </w:rPr>
        <w:tab/>
      </w:r>
      <w:r>
        <w:rPr>
          <w:rFonts w:ascii="Arial" w:hAnsi="Arial" w:cs="Arial"/>
          <w:sz w:val="20"/>
          <w:lang w:val="es-MX"/>
        </w:rPr>
        <w:tab/>
        <w:t xml:space="preserve">: Mg. </w:t>
      </w:r>
      <w:r w:rsidR="000D532B">
        <w:rPr>
          <w:rFonts w:ascii="Arial" w:hAnsi="Arial" w:cs="Arial"/>
          <w:sz w:val="20"/>
          <w:lang w:val="es-MX"/>
        </w:rPr>
        <w:t>Solange</w:t>
      </w:r>
      <w:r>
        <w:rPr>
          <w:rFonts w:ascii="Arial" w:hAnsi="Arial" w:cs="Arial"/>
          <w:sz w:val="20"/>
          <w:lang w:val="es-MX"/>
        </w:rPr>
        <w:t xml:space="preserve"> </w:t>
      </w:r>
      <w:r w:rsidR="000D532B">
        <w:rPr>
          <w:rFonts w:ascii="Arial" w:hAnsi="Arial" w:cs="Arial"/>
          <w:sz w:val="20"/>
          <w:lang w:val="es-MX"/>
        </w:rPr>
        <w:t>Cabieses Torres</w:t>
      </w:r>
    </w:p>
    <w:p w:rsidR="00412915" w:rsidRDefault="0050361F" w:rsidP="0027638E">
      <w:pPr>
        <w:pStyle w:val="Prrafodelista"/>
        <w:spacing w:line="240" w:lineRule="auto"/>
        <w:ind w:left="284"/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sz w:val="20"/>
          <w:lang w:val="es-MX"/>
        </w:rPr>
        <w:t xml:space="preserve">1.8 </w:t>
      </w:r>
      <w:r>
        <w:rPr>
          <w:rFonts w:ascii="Arial" w:hAnsi="Arial" w:cs="Arial"/>
          <w:sz w:val="20"/>
          <w:lang w:val="es-MX"/>
        </w:rPr>
        <w:tab/>
        <w:t xml:space="preserve">Sub </w:t>
      </w:r>
      <w:r w:rsidR="00BF57A0" w:rsidRPr="00BF57A0">
        <w:rPr>
          <w:rFonts w:ascii="Arial" w:hAnsi="Arial" w:cs="Arial"/>
          <w:sz w:val="20"/>
          <w:lang w:val="es-MX"/>
        </w:rPr>
        <w:t>Director</w:t>
      </w:r>
      <w:r w:rsidR="00BF57A0" w:rsidRPr="00BF57A0">
        <w:rPr>
          <w:rFonts w:ascii="Arial" w:hAnsi="Arial" w:cs="Arial"/>
          <w:sz w:val="20"/>
          <w:lang w:val="es-MX"/>
        </w:rPr>
        <w:tab/>
      </w:r>
      <w:r w:rsidR="00BF57A0" w:rsidRPr="00BF57A0">
        <w:rPr>
          <w:rFonts w:ascii="Arial" w:hAnsi="Arial" w:cs="Arial"/>
          <w:sz w:val="20"/>
          <w:lang w:val="es-MX"/>
        </w:rPr>
        <w:tab/>
      </w:r>
      <w:r w:rsidR="00BF57A0" w:rsidRPr="00BF57A0">
        <w:rPr>
          <w:rFonts w:ascii="Arial" w:hAnsi="Arial" w:cs="Arial"/>
          <w:sz w:val="20"/>
          <w:lang w:val="es-MX"/>
        </w:rPr>
        <w:tab/>
        <w:t xml:space="preserve">: Lic. </w:t>
      </w:r>
      <w:r w:rsidR="000D532B">
        <w:rPr>
          <w:rFonts w:ascii="Arial" w:hAnsi="Arial" w:cs="Arial"/>
          <w:sz w:val="20"/>
          <w:lang w:val="es-MX"/>
        </w:rPr>
        <w:t>Víctor</w:t>
      </w:r>
      <w:r w:rsidR="009F397A">
        <w:rPr>
          <w:rFonts w:ascii="Arial" w:hAnsi="Arial" w:cs="Arial"/>
          <w:sz w:val="20"/>
          <w:lang w:val="es-MX"/>
        </w:rPr>
        <w:t xml:space="preserve"> </w:t>
      </w:r>
      <w:r w:rsidR="000D532B">
        <w:rPr>
          <w:rFonts w:ascii="Arial" w:hAnsi="Arial" w:cs="Arial"/>
          <w:sz w:val="20"/>
          <w:lang w:val="es-MX"/>
        </w:rPr>
        <w:t>Márquez</w:t>
      </w:r>
      <w:r w:rsidR="009F397A">
        <w:rPr>
          <w:rFonts w:ascii="Arial" w:hAnsi="Arial" w:cs="Arial"/>
          <w:sz w:val="20"/>
          <w:lang w:val="es-MX"/>
        </w:rPr>
        <w:t xml:space="preserve"> Flores </w:t>
      </w:r>
      <w:r w:rsidR="00BF57A0" w:rsidRPr="00BF57A0">
        <w:rPr>
          <w:rFonts w:ascii="Arial" w:hAnsi="Arial" w:cs="Arial"/>
          <w:sz w:val="20"/>
          <w:lang w:val="es-MX"/>
        </w:rPr>
        <w:t xml:space="preserve"> </w:t>
      </w:r>
    </w:p>
    <w:p w:rsidR="003E5C7E" w:rsidRDefault="00BF57A0" w:rsidP="003E5C7E">
      <w:pPr>
        <w:pStyle w:val="Prrafodelista"/>
        <w:spacing w:line="240" w:lineRule="auto"/>
        <w:ind w:left="284"/>
        <w:rPr>
          <w:rFonts w:ascii="Arial" w:hAnsi="Arial" w:cs="Arial"/>
          <w:sz w:val="20"/>
          <w:lang w:val="es-MX"/>
        </w:rPr>
      </w:pPr>
      <w:r w:rsidRPr="00BF57A0">
        <w:rPr>
          <w:rFonts w:ascii="Arial" w:hAnsi="Arial" w:cs="Arial"/>
          <w:sz w:val="20"/>
          <w:lang w:val="es-MX"/>
        </w:rPr>
        <w:t xml:space="preserve">1.9 </w:t>
      </w:r>
      <w:r w:rsidRPr="00BF57A0">
        <w:rPr>
          <w:rFonts w:ascii="Arial" w:hAnsi="Arial" w:cs="Arial"/>
          <w:sz w:val="20"/>
          <w:lang w:val="es-MX"/>
        </w:rPr>
        <w:tab/>
        <w:t xml:space="preserve">Docente  </w:t>
      </w:r>
      <w:r w:rsidRPr="00BF57A0">
        <w:rPr>
          <w:rFonts w:ascii="Arial" w:hAnsi="Arial" w:cs="Arial"/>
          <w:sz w:val="20"/>
          <w:lang w:val="es-MX"/>
        </w:rPr>
        <w:tab/>
      </w:r>
      <w:r w:rsidRPr="00BF57A0">
        <w:rPr>
          <w:rFonts w:ascii="Arial" w:hAnsi="Arial" w:cs="Arial"/>
          <w:sz w:val="20"/>
          <w:lang w:val="es-MX"/>
        </w:rPr>
        <w:tab/>
      </w:r>
      <w:r w:rsidRPr="00BF57A0">
        <w:rPr>
          <w:rFonts w:ascii="Arial" w:hAnsi="Arial" w:cs="Arial"/>
          <w:sz w:val="20"/>
          <w:lang w:val="es-MX"/>
        </w:rPr>
        <w:tab/>
        <w:t xml:space="preserve">: Mg. </w:t>
      </w:r>
      <w:r w:rsidR="000D532B">
        <w:rPr>
          <w:rFonts w:ascii="Arial" w:hAnsi="Arial" w:cs="Arial"/>
          <w:sz w:val="20"/>
          <w:lang w:val="es-MX"/>
        </w:rPr>
        <w:t>José</w:t>
      </w:r>
      <w:r w:rsidR="009F397A">
        <w:rPr>
          <w:rFonts w:ascii="Arial" w:hAnsi="Arial" w:cs="Arial"/>
          <w:sz w:val="20"/>
          <w:lang w:val="es-MX"/>
        </w:rPr>
        <w:t xml:space="preserve"> </w:t>
      </w:r>
      <w:r w:rsidRPr="00BF57A0">
        <w:rPr>
          <w:rFonts w:ascii="Arial" w:hAnsi="Arial" w:cs="Arial"/>
          <w:sz w:val="20"/>
          <w:lang w:val="es-MX"/>
        </w:rPr>
        <w:t xml:space="preserve"> </w:t>
      </w:r>
      <w:r w:rsidR="000D532B">
        <w:rPr>
          <w:rFonts w:ascii="Arial" w:hAnsi="Arial" w:cs="Arial"/>
          <w:sz w:val="20"/>
          <w:lang w:val="es-MX"/>
        </w:rPr>
        <w:t>Baldeón</w:t>
      </w:r>
      <w:r w:rsidR="009F397A">
        <w:rPr>
          <w:rFonts w:ascii="Arial" w:hAnsi="Arial" w:cs="Arial"/>
          <w:sz w:val="20"/>
          <w:lang w:val="es-MX"/>
        </w:rPr>
        <w:t xml:space="preserve"> Paredes</w:t>
      </w:r>
      <w:r w:rsidRPr="00BF57A0">
        <w:rPr>
          <w:rFonts w:ascii="Arial" w:hAnsi="Arial" w:cs="Arial"/>
          <w:sz w:val="20"/>
          <w:lang w:val="es-MX"/>
        </w:rPr>
        <w:t xml:space="preserve"> </w:t>
      </w:r>
    </w:p>
    <w:p w:rsidR="00BF57A0" w:rsidRPr="00BF57A0" w:rsidRDefault="003E5C7E" w:rsidP="003E5C7E">
      <w:pPr>
        <w:pStyle w:val="Prrafodelista"/>
        <w:spacing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  <w:sz w:val="20"/>
          <w:lang w:val="es-MX"/>
        </w:rPr>
        <w:t xml:space="preserve">        </w:t>
      </w:r>
      <w:r w:rsidR="00BF57A0" w:rsidRPr="00BF57A0">
        <w:rPr>
          <w:rFonts w:ascii="Arial" w:hAnsi="Arial" w:cs="Arial"/>
          <w:sz w:val="20"/>
          <w:lang w:val="es-MX"/>
        </w:rPr>
        <w:t xml:space="preserve">   </w:t>
      </w:r>
    </w:p>
    <w:p w:rsidR="006916B7" w:rsidRDefault="006916B7" w:rsidP="00BF57A0">
      <w:pPr>
        <w:pStyle w:val="Prrafodelista"/>
        <w:numPr>
          <w:ilvl w:val="0"/>
          <w:numId w:val="1"/>
        </w:numPr>
        <w:ind w:left="284" w:hanging="284"/>
        <w:rPr>
          <w:rFonts w:ascii="Arial" w:hAnsi="Arial" w:cs="Arial"/>
          <w:b/>
          <w:i/>
        </w:rPr>
      </w:pPr>
      <w:r w:rsidRPr="00356E1B">
        <w:rPr>
          <w:rFonts w:ascii="Arial" w:hAnsi="Arial" w:cs="Arial"/>
          <w:b/>
          <w:i/>
        </w:rPr>
        <w:t>DESCRIPICÓN GENERAL</w:t>
      </w:r>
      <w:r w:rsidR="005C6BFA">
        <w:rPr>
          <w:rFonts w:ascii="Arial" w:hAnsi="Arial" w:cs="Arial"/>
          <w:b/>
          <w:i/>
        </w:rPr>
        <w:t>:</w:t>
      </w:r>
    </w:p>
    <w:p w:rsidR="008E02DB" w:rsidRDefault="00BF57A0" w:rsidP="00D0246A">
      <w:pPr>
        <w:pStyle w:val="Prrafodelista"/>
        <w:spacing w:line="240" w:lineRule="auto"/>
        <w:ind w:left="284" w:hanging="284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</w:t>
      </w:r>
      <w:r w:rsidR="00356E1B">
        <w:rPr>
          <w:rFonts w:ascii="Arial" w:hAnsi="Arial" w:cs="Arial"/>
          <w:sz w:val="18"/>
        </w:rPr>
        <w:tab/>
      </w:r>
      <w:r w:rsidR="00356E1B">
        <w:rPr>
          <w:rFonts w:ascii="Arial" w:hAnsi="Arial" w:cs="Arial"/>
          <w:sz w:val="18"/>
        </w:rPr>
        <w:tab/>
      </w:r>
      <w:r w:rsidR="00356E1B">
        <w:rPr>
          <w:rFonts w:ascii="Arial" w:hAnsi="Arial" w:cs="Arial"/>
          <w:sz w:val="18"/>
        </w:rPr>
        <w:tab/>
      </w:r>
    </w:p>
    <w:p w:rsidR="005C2CE0" w:rsidRDefault="0070693E" w:rsidP="00BE429F">
      <w:pPr>
        <w:pStyle w:val="Prrafodelista"/>
        <w:spacing w:line="240" w:lineRule="auto"/>
        <w:ind w:left="284" w:firstLine="84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¿Que? </w:t>
      </w:r>
      <w:r w:rsidR="00BE429F">
        <w:rPr>
          <w:rFonts w:ascii="Arial" w:hAnsi="Arial" w:cs="Arial"/>
          <w:sz w:val="20"/>
        </w:rPr>
        <w:t xml:space="preserve">La oferta formativa de la especialidad de ebanistería en el tercer grado de educación secundaria se organiza a partir del módulo educativo asociado denominado </w:t>
      </w:r>
      <w:r w:rsidR="00BE429F" w:rsidRPr="00BE429F">
        <w:rPr>
          <w:rFonts w:ascii="Arial" w:hAnsi="Arial" w:cs="Arial"/>
          <w:b/>
          <w:sz w:val="20"/>
        </w:rPr>
        <w:t>“diseño digital y fabricación de muebles de descanso</w:t>
      </w:r>
      <w:r w:rsidR="00BE429F" w:rsidRPr="00BE429F">
        <w:rPr>
          <w:rFonts w:ascii="Arial" w:hAnsi="Arial" w:cs="Arial"/>
          <w:sz w:val="20"/>
        </w:rPr>
        <w:t>”</w:t>
      </w:r>
      <w:r w:rsidR="00117C0D">
        <w:rPr>
          <w:rFonts w:ascii="Arial" w:hAnsi="Arial" w:cs="Arial"/>
          <w:sz w:val="20"/>
        </w:rPr>
        <w:t>, esto se desarrolla</w:t>
      </w:r>
      <w:r w:rsidR="00BE429F" w:rsidRPr="00BE429F">
        <w:rPr>
          <w:rFonts w:ascii="Arial" w:hAnsi="Arial" w:cs="Arial"/>
          <w:sz w:val="20"/>
        </w:rPr>
        <w:t xml:space="preserve"> en tres unidades didácticas, la primera </w:t>
      </w:r>
      <w:r w:rsidR="00117C0D">
        <w:rPr>
          <w:rFonts w:ascii="Arial" w:hAnsi="Arial" w:cs="Arial"/>
          <w:sz w:val="20"/>
        </w:rPr>
        <w:t xml:space="preserve">unidad </w:t>
      </w:r>
      <w:r w:rsidR="00BE429F">
        <w:rPr>
          <w:rFonts w:ascii="Arial" w:hAnsi="Arial" w:cs="Arial"/>
          <w:sz w:val="20"/>
        </w:rPr>
        <w:t xml:space="preserve">se </w:t>
      </w:r>
      <w:r w:rsidR="00BE429F" w:rsidRPr="00BE429F">
        <w:rPr>
          <w:rFonts w:ascii="Arial" w:hAnsi="Arial" w:cs="Arial"/>
          <w:sz w:val="20"/>
        </w:rPr>
        <w:t>denomina “diseño digital y fabricación de perezosas”</w:t>
      </w:r>
      <w:r w:rsidR="00BE429F">
        <w:rPr>
          <w:rFonts w:ascii="Arial" w:hAnsi="Arial" w:cs="Arial"/>
          <w:sz w:val="20"/>
        </w:rPr>
        <w:t xml:space="preserve"> la segunda unidad es “diseño digital de sofás de un cuerpo” y la tercera unidad es “</w:t>
      </w:r>
      <w:r w:rsidR="00BE429F" w:rsidRPr="00BE429F">
        <w:rPr>
          <w:rFonts w:ascii="Arial" w:hAnsi="Arial" w:cs="Arial"/>
          <w:sz w:val="20"/>
        </w:rPr>
        <w:t>gestiona el proyecto de emprendimiento de su camilla</w:t>
      </w:r>
      <w:r w:rsidR="00BE429F">
        <w:rPr>
          <w:rFonts w:ascii="Arial" w:hAnsi="Arial" w:cs="Arial"/>
          <w:sz w:val="20"/>
        </w:rPr>
        <w:t xml:space="preserve">”. En las dos primeras unidades el énfasis esta en potenciar sus habilidades técnicas </w:t>
      </w:r>
      <w:r w:rsidR="00117C0D">
        <w:rPr>
          <w:rFonts w:ascii="Arial" w:hAnsi="Arial" w:cs="Arial"/>
          <w:sz w:val="20"/>
        </w:rPr>
        <w:t>duras.  De</w:t>
      </w:r>
      <w:r w:rsidR="00BE429F">
        <w:rPr>
          <w:rFonts w:ascii="Arial" w:hAnsi="Arial" w:cs="Arial"/>
          <w:sz w:val="20"/>
        </w:rPr>
        <w:t xml:space="preserve"> ahí que los estudiantes aprenden el diseño digital asistido por computad</w:t>
      </w:r>
      <w:r w:rsidR="007879D5">
        <w:rPr>
          <w:rFonts w:ascii="Arial" w:hAnsi="Arial" w:cs="Arial"/>
          <w:sz w:val="20"/>
        </w:rPr>
        <w:t>ora usando el software Sketchup.</w:t>
      </w:r>
      <w:r w:rsidR="00BE429F">
        <w:rPr>
          <w:rFonts w:ascii="Arial" w:hAnsi="Arial" w:cs="Arial"/>
          <w:sz w:val="20"/>
        </w:rPr>
        <w:t xml:space="preserve"> También desarrollan la f</w:t>
      </w:r>
      <w:r w:rsidR="00117C0D">
        <w:rPr>
          <w:rFonts w:ascii="Arial" w:hAnsi="Arial" w:cs="Arial"/>
          <w:sz w:val="20"/>
        </w:rPr>
        <w:t>abricación del mueble de descanso</w:t>
      </w:r>
      <w:r w:rsidR="00BE429F">
        <w:rPr>
          <w:rFonts w:ascii="Arial" w:hAnsi="Arial" w:cs="Arial"/>
          <w:sz w:val="20"/>
        </w:rPr>
        <w:t xml:space="preserve"> </w:t>
      </w:r>
      <w:r w:rsidR="007879D5">
        <w:rPr>
          <w:rFonts w:ascii="Arial" w:hAnsi="Arial" w:cs="Arial"/>
          <w:sz w:val="20"/>
        </w:rPr>
        <w:t>ejecutando</w:t>
      </w:r>
      <w:r w:rsidR="00BE429F">
        <w:rPr>
          <w:rFonts w:ascii="Arial" w:hAnsi="Arial" w:cs="Arial"/>
          <w:sz w:val="20"/>
        </w:rPr>
        <w:t xml:space="preserve"> los procesos de la fabricación: el habilitado de la madera y/o tableros, maquinado de piezas, ensamblado de las partes del mueble y </w:t>
      </w:r>
      <w:r w:rsidR="003D29CB">
        <w:rPr>
          <w:rFonts w:ascii="Arial" w:hAnsi="Arial" w:cs="Arial"/>
          <w:sz w:val="20"/>
        </w:rPr>
        <w:t>el acabado del mueble</w:t>
      </w:r>
      <w:r w:rsidR="00BE429F">
        <w:rPr>
          <w:rFonts w:ascii="Arial" w:hAnsi="Arial" w:cs="Arial"/>
          <w:sz w:val="20"/>
        </w:rPr>
        <w:t xml:space="preserve">. </w:t>
      </w:r>
      <w:r w:rsidR="00117C0D">
        <w:rPr>
          <w:rFonts w:ascii="Arial" w:hAnsi="Arial" w:cs="Arial"/>
          <w:sz w:val="20"/>
        </w:rPr>
        <w:t xml:space="preserve">Mientras que en la tercera unidad el énfasis está en la gestión del proyecto de emprendimiento, de ahí que el estudiante aprende a crear su propuesta </w:t>
      </w:r>
      <w:r w:rsidR="009E7652">
        <w:rPr>
          <w:rFonts w:ascii="Arial" w:hAnsi="Arial" w:cs="Arial"/>
          <w:sz w:val="20"/>
        </w:rPr>
        <w:t xml:space="preserve">de valor </w:t>
      </w:r>
      <w:r w:rsidR="00117C0D">
        <w:rPr>
          <w:rFonts w:ascii="Arial" w:hAnsi="Arial" w:cs="Arial"/>
          <w:sz w:val="20"/>
        </w:rPr>
        <w:t xml:space="preserve">aplicando metodologías y técnicas pertinentes, así mismo aplican habilidades técnicas para ejecutar su propuesta de valor, también aprenden a evaluar los resultados e impactos del proyecto. </w:t>
      </w:r>
      <w:r w:rsidR="009E7652">
        <w:rPr>
          <w:rFonts w:ascii="Arial" w:hAnsi="Arial" w:cs="Arial"/>
          <w:sz w:val="20"/>
        </w:rPr>
        <w:t>Todo ello lo realizan trabajando en equipo</w:t>
      </w:r>
      <w:r w:rsidR="003D29CB">
        <w:rPr>
          <w:rFonts w:ascii="Arial" w:hAnsi="Arial" w:cs="Arial"/>
          <w:sz w:val="20"/>
        </w:rPr>
        <w:t xml:space="preserve"> donde aprenden</w:t>
      </w:r>
      <w:r w:rsidR="009E7652">
        <w:rPr>
          <w:rFonts w:ascii="Arial" w:hAnsi="Arial" w:cs="Arial"/>
          <w:sz w:val="20"/>
        </w:rPr>
        <w:t xml:space="preserve"> a desarrollar habilidades blandas para el emprendimiento. </w:t>
      </w:r>
    </w:p>
    <w:p w:rsidR="005C2CE0" w:rsidRDefault="005C2CE0" w:rsidP="00BE429F">
      <w:pPr>
        <w:pStyle w:val="Prrafodelista"/>
        <w:spacing w:line="240" w:lineRule="auto"/>
        <w:ind w:left="284" w:firstLine="848"/>
        <w:jc w:val="both"/>
        <w:rPr>
          <w:rFonts w:ascii="Arial" w:hAnsi="Arial" w:cs="Arial"/>
          <w:sz w:val="20"/>
        </w:rPr>
      </w:pPr>
    </w:p>
    <w:p w:rsidR="005C2CE0" w:rsidRDefault="005C2CE0" w:rsidP="005C2CE0">
      <w:pPr>
        <w:pStyle w:val="Prrafodelista"/>
        <w:spacing w:line="240" w:lineRule="auto"/>
        <w:ind w:left="284" w:firstLine="84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¿Cómo? El proceso de enseñanza aprendizaje se desarrolla en el marco del enfoque de la pedagogía emprendedora, establecido en el CNEB a través de la competencia: “Gestiona proyectos de emprendimiento económico o social” lo cual ejecuta bajo la metodología de “Aprendizaje basado en proyectos” y otras propias de la educación para el trabajo. En ello los estudiantes hacen uso de las computadoras, máquinas, herramientas manuales, y el taller para fabricar el producto, considerando las normas básicas de seguridad y salud en el trabajo.  Por otro lado, la evaluación de los aprendizajes se desarrolla a través del enfoque de la evaluación formativa, en el marco de las disposiciones que establece el Minedu. </w:t>
      </w:r>
    </w:p>
    <w:p w:rsidR="00BE429F" w:rsidRDefault="009E7652" w:rsidP="00BE429F">
      <w:pPr>
        <w:pStyle w:val="Prrafodelista"/>
        <w:spacing w:line="240" w:lineRule="auto"/>
        <w:ind w:left="284" w:firstLine="84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026516" w:rsidRPr="007879D5" w:rsidRDefault="005C2CE0" w:rsidP="007879D5">
      <w:pPr>
        <w:pStyle w:val="Prrafodelista"/>
        <w:spacing w:line="240" w:lineRule="auto"/>
        <w:ind w:left="284" w:firstLine="84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¿Para qué? El propósito es promover en los estudiantes la creatividad y la innovación para mejorar procesos y productos, la generación de valor agregado a los recursos naturales, así como la fabricación digital y espacios de aprendizaje colaborativo para diseñar y crear prototipos. </w:t>
      </w:r>
      <w:r w:rsidR="00E700EA">
        <w:rPr>
          <w:rFonts w:ascii="Arial" w:hAnsi="Arial" w:cs="Arial"/>
          <w:sz w:val="20"/>
        </w:rPr>
        <w:t xml:space="preserve">La culminación satisfactoria del tercer grado de educación secundaria le da derecho al estudiante a obtener una certificación modular correspondiente a la especialidad de Ebanistería. </w:t>
      </w:r>
      <w:r>
        <w:rPr>
          <w:rFonts w:ascii="Arial" w:hAnsi="Arial" w:cs="Arial"/>
          <w:sz w:val="20"/>
        </w:rPr>
        <w:t xml:space="preserve">Todo esto permite al estudiante tener una cultura emprendedora y desarrollar competencias para su desarrollo integral y la inserción al mundo productivo del siglo XXI. </w:t>
      </w:r>
      <w:r w:rsidR="00E700EA">
        <w:rPr>
          <w:rFonts w:ascii="Arial" w:hAnsi="Arial" w:cs="Arial"/>
          <w:sz w:val="20"/>
        </w:rPr>
        <w:t xml:space="preserve"> </w:t>
      </w:r>
    </w:p>
    <w:p w:rsidR="00BE429F" w:rsidRDefault="00BE429F" w:rsidP="0025077A">
      <w:pPr>
        <w:pStyle w:val="Prrafodelista"/>
        <w:spacing w:line="240" w:lineRule="auto"/>
        <w:ind w:left="284" w:firstLine="848"/>
        <w:jc w:val="both"/>
        <w:rPr>
          <w:rFonts w:ascii="Arial" w:hAnsi="Arial" w:cs="Arial"/>
          <w:sz w:val="20"/>
        </w:rPr>
      </w:pPr>
    </w:p>
    <w:p w:rsidR="007879D5" w:rsidRDefault="007879D5" w:rsidP="00734E08">
      <w:pPr>
        <w:rPr>
          <w:rFonts w:ascii="Arial" w:hAnsi="Arial" w:cs="Arial"/>
        </w:rPr>
        <w:sectPr w:rsidR="007879D5" w:rsidSect="00CB643D">
          <w:pgSz w:w="11907" w:h="16840" w:code="9"/>
          <w:pgMar w:top="1134" w:right="1418" w:bottom="993" w:left="1418" w:header="709" w:footer="709" w:gutter="0"/>
          <w:cols w:space="708"/>
          <w:docGrid w:linePitch="360"/>
        </w:sectPr>
      </w:pPr>
    </w:p>
    <w:p w:rsidR="00901AAB" w:rsidRPr="00C54CFD" w:rsidRDefault="008B2024" w:rsidP="00C54CFD">
      <w:pPr>
        <w:pStyle w:val="Prrafodelista"/>
        <w:numPr>
          <w:ilvl w:val="0"/>
          <w:numId w:val="1"/>
        </w:numPr>
        <w:rPr>
          <w:rFonts w:ascii="Arial" w:hAnsi="Arial" w:cs="Arial"/>
          <w:b/>
          <w:i/>
        </w:rPr>
      </w:pPr>
      <w:r w:rsidRPr="00C54CFD">
        <w:rPr>
          <w:rFonts w:ascii="Arial" w:hAnsi="Arial" w:cs="Arial"/>
          <w:b/>
          <w:i/>
        </w:rPr>
        <w:lastRenderedPageBreak/>
        <w:t xml:space="preserve">ORGANIZACIÓN </w:t>
      </w:r>
      <w:r w:rsidR="008C6FB8" w:rsidRPr="00C54CFD">
        <w:rPr>
          <w:rFonts w:ascii="Arial" w:hAnsi="Arial" w:cs="Arial"/>
          <w:b/>
          <w:i/>
        </w:rPr>
        <w:t>D</w:t>
      </w:r>
      <w:r w:rsidRPr="00C54CFD">
        <w:rPr>
          <w:rFonts w:ascii="Arial" w:hAnsi="Arial" w:cs="Arial"/>
          <w:b/>
          <w:i/>
        </w:rPr>
        <w:t xml:space="preserve">E </w:t>
      </w:r>
      <w:r w:rsidR="00E80451">
        <w:rPr>
          <w:rFonts w:ascii="Arial" w:hAnsi="Arial" w:cs="Arial"/>
          <w:b/>
          <w:i/>
        </w:rPr>
        <w:t xml:space="preserve">LAS UNIDADES Y </w:t>
      </w:r>
      <w:r w:rsidRPr="00C54CFD">
        <w:rPr>
          <w:rFonts w:ascii="Arial" w:hAnsi="Arial" w:cs="Arial"/>
          <w:b/>
          <w:i/>
        </w:rPr>
        <w:t>LOS PROPÓ</w:t>
      </w:r>
      <w:r w:rsidR="00431054" w:rsidRPr="00C54CFD">
        <w:rPr>
          <w:rFonts w:ascii="Arial" w:hAnsi="Arial" w:cs="Arial"/>
          <w:b/>
          <w:i/>
        </w:rPr>
        <w:t xml:space="preserve">SITOS DE APRENDIZAJE: </w:t>
      </w:r>
    </w:p>
    <w:p w:rsidR="00431054" w:rsidRPr="00431054" w:rsidRDefault="00431054" w:rsidP="00431054">
      <w:pPr>
        <w:pStyle w:val="Prrafodelista"/>
        <w:rPr>
          <w:rFonts w:ascii="Arial" w:hAnsi="Arial" w:cs="Arial"/>
          <w:b/>
          <w:i/>
        </w:rPr>
      </w:pPr>
    </w:p>
    <w:tbl>
      <w:tblPr>
        <w:tblStyle w:val="Tablaconcuadrcula"/>
        <w:tblW w:w="1011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026"/>
        <w:gridCol w:w="1526"/>
        <w:gridCol w:w="1560"/>
        <w:gridCol w:w="1559"/>
        <w:gridCol w:w="1559"/>
        <w:gridCol w:w="2884"/>
      </w:tblGrid>
      <w:tr w:rsidR="00431054" w:rsidRPr="007F3059" w:rsidTr="000E326E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431054" w:rsidRPr="007F3059" w:rsidRDefault="002C670F" w:rsidP="002C670F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7F3059">
              <w:rPr>
                <w:rFonts w:ascii="Arial Narrow" w:hAnsi="Arial Narrow" w:cs="Arial"/>
                <w:b/>
                <w:i/>
                <w:sz w:val="20"/>
                <w:szCs w:val="20"/>
              </w:rPr>
              <w:t>PROPÓ</w:t>
            </w:r>
            <w:r w:rsidR="00431054" w:rsidRPr="007F3059">
              <w:rPr>
                <w:rFonts w:ascii="Arial Narrow" w:hAnsi="Arial Narrow" w:cs="Arial"/>
                <w:b/>
                <w:i/>
                <w:sz w:val="20"/>
                <w:szCs w:val="20"/>
              </w:rPr>
              <w:t>SITOS DE APRENDIZAJE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431054" w:rsidRPr="007F3059" w:rsidRDefault="002C670F" w:rsidP="007F3059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7F3059">
              <w:rPr>
                <w:rFonts w:ascii="Arial Narrow" w:hAnsi="Arial Narrow" w:cs="Arial"/>
                <w:b/>
                <w:i/>
                <w:sz w:val="20"/>
                <w:szCs w:val="20"/>
              </w:rPr>
              <w:t>UNIDADES DIDÁ</w:t>
            </w:r>
            <w:r w:rsidR="00431054" w:rsidRPr="007F3059">
              <w:rPr>
                <w:rFonts w:ascii="Arial Narrow" w:hAnsi="Arial Narrow" w:cs="Arial"/>
                <w:b/>
                <w:i/>
                <w:sz w:val="20"/>
                <w:szCs w:val="20"/>
              </w:rPr>
              <w:t>CTICAS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431054" w:rsidRPr="007F3059" w:rsidRDefault="00431054" w:rsidP="002C670F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7F3059">
              <w:rPr>
                <w:rFonts w:ascii="Arial Narrow" w:hAnsi="Arial Narrow" w:cs="Arial"/>
                <w:b/>
                <w:i/>
                <w:sz w:val="20"/>
                <w:szCs w:val="20"/>
              </w:rPr>
              <w:t>ESTANDARES DE APRENDIZAJE</w:t>
            </w:r>
          </w:p>
        </w:tc>
      </w:tr>
      <w:tr w:rsidR="000E326E" w:rsidRPr="007F3059" w:rsidTr="000E326E">
        <w:trPr>
          <w:trHeight w:val="216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0E326E" w:rsidRPr="007F3059" w:rsidRDefault="000E326E" w:rsidP="002C670F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7F3059">
              <w:rPr>
                <w:rFonts w:ascii="Arial Narrow" w:hAnsi="Arial Narrow" w:cs="Arial"/>
                <w:b/>
                <w:i/>
                <w:sz w:val="20"/>
                <w:szCs w:val="20"/>
              </w:rPr>
              <w:t>COMPETENCIAS Y CAPACIDADES DEL  ÁREA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0E326E" w:rsidRPr="007F3059" w:rsidRDefault="000E326E" w:rsidP="00DD44F5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7F3059">
              <w:rPr>
                <w:rFonts w:ascii="Arial Narrow" w:hAnsi="Arial Narrow" w:cs="Arial"/>
                <w:b/>
                <w:i/>
                <w:sz w:val="20"/>
                <w:szCs w:val="20"/>
              </w:rPr>
              <w:t>UD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0E326E" w:rsidRPr="007F3059" w:rsidRDefault="000E326E" w:rsidP="00DD44F5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7F3059">
              <w:rPr>
                <w:rFonts w:ascii="Arial Narrow" w:hAnsi="Arial Narrow" w:cs="Arial"/>
                <w:b/>
                <w:i/>
                <w:sz w:val="20"/>
                <w:szCs w:val="20"/>
              </w:rPr>
              <w:t>UD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E326E" w:rsidRPr="007F3059" w:rsidRDefault="000E326E" w:rsidP="00DD44F5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7F3059">
              <w:rPr>
                <w:rFonts w:ascii="Arial Narrow" w:hAnsi="Arial Narrow" w:cs="Arial"/>
                <w:b/>
                <w:i/>
                <w:sz w:val="20"/>
                <w:szCs w:val="20"/>
              </w:rPr>
              <w:t>UD 3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0E326E" w:rsidRPr="007F3059" w:rsidRDefault="000E326E" w:rsidP="002C670F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7F3059"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 CICLO VI</w:t>
            </w:r>
          </w:p>
        </w:tc>
      </w:tr>
      <w:tr w:rsidR="000E326E" w:rsidRPr="007F3059" w:rsidTr="000E326E">
        <w:trPr>
          <w:trHeight w:val="470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0E326E" w:rsidRPr="007F3059" w:rsidRDefault="000E326E" w:rsidP="007F3059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0E326E" w:rsidRPr="00FE4DE1" w:rsidRDefault="000E326E" w:rsidP="00C54CF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sz w:val="18"/>
                <w:szCs w:val="20"/>
              </w:rPr>
            </w:pPr>
            <w:r w:rsidRPr="00FE4DE1">
              <w:rPr>
                <w:rFonts w:ascii="Arial Narrow" w:hAnsi="Arial Narrow" w:cs="Arial"/>
                <w:bCs/>
                <w:sz w:val="18"/>
                <w:szCs w:val="20"/>
              </w:rPr>
              <w:t>“</w:t>
            </w:r>
            <w:r>
              <w:rPr>
                <w:rFonts w:ascii="Arial Narrow" w:hAnsi="Arial Narrow" w:cs="Arial"/>
                <w:bCs/>
                <w:sz w:val="18"/>
                <w:szCs w:val="20"/>
              </w:rPr>
              <w:t>Dise</w:t>
            </w:r>
            <w:r w:rsidR="0070693E">
              <w:rPr>
                <w:rFonts w:ascii="Arial Narrow" w:hAnsi="Arial Narrow" w:cs="Arial"/>
                <w:bCs/>
                <w:sz w:val="18"/>
                <w:szCs w:val="20"/>
              </w:rPr>
              <w:t xml:space="preserve">ño digital y fabricación de </w:t>
            </w:r>
            <w:r>
              <w:rPr>
                <w:rFonts w:ascii="Arial Narrow" w:hAnsi="Arial Narrow" w:cs="Arial"/>
                <w:bCs/>
                <w:sz w:val="18"/>
                <w:szCs w:val="20"/>
              </w:rPr>
              <w:t>perezosa</w:t>
            </w:r>
            <w:r w:rsidR="0070693E">
              <w:rPr>
                <w:rFonts w:ascii="Arial Narrow" w:hAnsi="Arial Narrow" w:cs="Arial"/>
                <w:bCs/>
                <w:sz w:val="18"/>
                <w:szCs w:val="20"/>
              </w:rPr>
              <w:t>s</w:t>
            </w:r>
            <w:r w:rsidRPr="00FE4DE1">
              <w:rPr>
                <w:rFonts w:ascii="Arial Narrow" w:hAnsi="Arial Narrow" w:cs="Arial"/>
                <w:bCs/>
                <w:sz w:val="18"/>
                <w:szCs w:val="20"/>
              </w:rPr>
              <w:t>”</w:t>
            </w:r>
            <w:r w:rsidRPr="00FE4DE1"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0E326E" w:rsidRPr="00FE4DE1" w:rsidRDefault="000E326E" w:rsidP="00C54CF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sz w:val="18"/>
                <w:szCs w:val="20"/>
              </w:rPr>
            </w:pPr>
            <w:r w:rsidRPr="00FE4DE1">
              <w:rPr>
                <w:rFonts w:ascii="Arial Narrow" w:hAnsi="Arial Narrow" w:cs="Arial"/>
                <w:bCs/>
                <w:sz w:val="18"/>
                <w:szCs w:val="20"/>
              </w:rPr>
              <w:t>“</w:t>
            </w:r>
            <w:r>
              <w:rPr>
                <w:rFonts w:ascii="Arial Narrow" w:hAnsi="Arial Narrow" w:cs="Arial"/>
                <w:bCs/>
                <w:sz w:val="18"/>
                <w:szCs w:val="20"/>
              </w:rPr>
              <w:t>Di</w:t>
            </w:r>
            <w:r w:rsidR="0070693E">
              <w:rPr>
                <w:rFonts w:ascii="Arial Narrow" w:hAnsi="Arial Narrow" w:cs="Arial"/>
                <w:bCs/>
                <w:sz w:val="18"/>
                <w:szCs w:val="20"/>
              </w:rPr>
              <w:t>seño digital y fabricación de</w:t>
            </w:r>
            <w:r>
              <w:rPr>
                <w:rFonts w:ascii="Arial Narrow" w:hAnsi="Arial Narrow" w:cs="Arial"/>
                <w:bCs/>
                <w:sz w:val="18"/>
                <w:szCs w:val="20"/>
              </w:rPr>
              <w:t xml:space="preserve"> sofá</w:t>
            </w:r>
            <w:r w:rsidR="0070693E">
              <w:rPr>
                <w:rFonts w:ascii="Arial Narrow" w:hAnsi="Arial Narrow" w:cs="Arial"/>
                <w:bCs/>
                <w:sz w:val="18"/>
                <w:szCs w:val="20"/>
              </w:rPr>
              <w:t>s</w:t>
            </w:r>
            <w:r>
              <w:rPr>
                <w:rFonts w:ascii="Arial Narrow" w:hAnsi="Arial Narrow" w:cs="Arial"/>
                <w:bCs/>
                <w:sz w:val="18"/>
                <w:szCs w:val="20"/>
              </w:rPr>
              <w:t xml:space="preserve"> de un cuerpo</w:t>
            </w:r>
            <w:r w:rsidRPr="00FE4DE1">
              <w:rPr>
                <w:rFonts w:ascii="Arial Narrow" w:hAnsi="Arial Narrow" w:cs="Arial"/>
                <w:bCs/>
                <w:sz w:val="18"/>
                <w:szCs w:val="20"/>
              </w:rPr>
              <w:t>”</w:t>
            </w:r>
            <w:r w:rsidRPr="00FE4DE1"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0E326E" w:rsidRDefault="000E326E" w:rsidP="000E326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sz w:val="18"/>
                <w:szCs w:val="20"/>
              </w:rPr>
            </w:pPr>
          </w:p>
          <w:p w:rsidR="000E326E" w:rsidRDefault="000E326E" w:rsidP="000E326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sz w:val="18"/>
                <w:szCs w:val="20"/>
              </w:rPr>
            </w:pPr>
            <w:r w:rsidRPr="00FE4DE1">
              <w:rPr>
                <w:rFonts w:ascii="Arial Narrow" w:hAnsi="Arial Narrow" w:cs="Arial"/>
                <w:bCs/>
                <w:sz w:val="18"/>
                <w:szCs w:val="20"/>
              </w:rPr>
              <w:t>“</w:t>
            </w:r>
            <w:r>
              <w:rPr>
                <w:rFonts w:ascii="Arial Narrow" w:hAnsi="Arial Narrow" w:cs="Arial"/>
                <w:bCs/>
                <w:sz w:val="18"/>
                <w:szCs w:val="20"/>
              </w:rPr>
              <w:t>Gestiona el p</w:t>
            </w:r>
            <w:r w:rsidR="0070693E">
              <w:rPr>
                <w:rFonts w:ascii="Arial Narrow" w:hAnsi="Arial Narrow" w:cs="Arial"/>
                <w:bCs/>
                <w:sz w:val="18"/>
                <w:szCs w:val="20"/>
              </w:rPr>
              <w:t xml:space="preserve">royecto de emprendimiento de </w:t>
            </w:r>
            <w:r w:rsidR="00E80451">
              <w:rPr>
                <w:rFonts w:ascii="Arial Narrow" w:hAnsi="Arial Narrow" w:cs="Arial"/>
                <w:bCs/>
                <w:sz w:val="18"/>
                <w:szCs w:val="20"/>
              </w:rPr>
              <w:t>muebles de descanso</w:t>
            </w:r>
            <w:r w:rsidRPr="00FE4DE1">
              <w:rPr>
                <w:rFonts w:ascii="Arial Narrow" w:hAnsi="Arial Narrow" w:cs="Arial"/>
                <w:bCs/>
                <w:sz w:val="18"/>
                <w:szCs w:val="20"/>
              </w:rPr>
              <w:t>”</w:t>
            </w:r>
          </w:p>
          <w:p w:rsidR="000E326E" w:rsidRPr="00FE4DE1" w:rsidRDefault="000E326E" w:rsidP="000E326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sz w:val="18"/>
                <w:szCs w:val="20"/>
              </w:rPr>
            </w:pPr>
          </w:p>
        </w:tc>
        <w:tc>
          <w:tcPr>
            <w:tcW w:w="2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0E326E" w:rsidRPr="007F3059" w:rsidRDefault="000E326E" w:rsidP="007F3059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</w:tr>
      <w:tr w:rsidR="000E326E" w:rsidRPr="007F3059" w:rsidTr="000E326E">
        <w:trPr>
          <w:trHeight w:val="143"/>
        </w:trPr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extDirection w:val="btLr"/>
            <w:vAlign w:val="center"/>
            <w:hideMark/>
          </w:tcPr>
          <w:p w:rsidR="000E326E" w:rsidRPr="007F3059" w:rsidRDefault="000E326E" w:rsidP="007F3059">
            <w:pPr>
              <w:pStyle w:val="Prrafodelista"/>
              <w:ind w:left="113" w:right="113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F3059">
              <w:rPr>
                <w:rFonts w:ascii="Arial Narrow" w:hAnsi="Arial Narrow" w:cs="Arial"/>
                <w:b/>
                <w:i/>
                <w:sz w:val="20"/>
                <w:szCs w:val="20"/>
              </w:rPr>
              <w:t>Gestiona proyectos de emprendimiento económico o  soc</w:t>
            </w:r>
            <w:r w:rsidRPr="007F3059">
              <w:rPr>
                <w:rFonts w:ascii="Arial Narrow" w:hAnsi="Arial Narrow" w:cs="Arial"/>
                <w:b/>
                <w:sz w:val="20"/>
                <w:szCs w:val="20"/>
              </w:rPr>
              <w:t>ial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0E326E" w:rsidRPr="007F3059" w:rsidRDefault="000E326E" w:rsidP="007F3059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7F3059">
              <w:rPr>
                <w:rFonts w:ascii="Arial Narrow" w:hAnsi="Arial Narrow" w:cs="Arial"/>
                <w:b/>
                <w:i/>
                <w:sz w:val="20"/>
                <w:szCs w:val="20"/>
              </w:rPr>
              <w:t>Crea propuesta de valor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6E" w:rsidRPr="007F3059" w:rsidRDefault="000E326E" w:rsidP="007F3059">
            <w:pPr>
              <w:pStyle w:val="Prrafodelista"/>
              <w:ind w:left="0"/>
              <w:jc w:val="center"/>
              <w:rPr>
                <w:rFonts w:ascii="Arial Narrow" w:hAnsi="Arial Narrow" w:cs="Arial"/>
                <w:sz w:val="32"/>
                <w:szCs w:val="32"/>
              </w:rPr>
            </w:pPr>
            <w:r w:rsidRPr="007F3059">
              <w:rPr>
                <w:rFonts w:ascii="Arial Narrow" w:hAnsi="Arial Narrow" w:cs="Arial"/>
                <w:sz w:val="32"/>
                <w:szCs w:val="32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6E" w:rsidRPr="007F3059" w:rsidRDefault="000E326E" w:rsidP="007F3059">
            <w:pPr>
              <w:pStyle w:val="Prrafodelista"/>
              <w:ind w:left="0"/>
              <w:jc w:val="center"/>
              <w:rPr>
                <w:rFonts w:ascii="Arial Narrow" w:hAnsi="Arial Narrow" w:cs="Arial"/>
                <w:sz w:val="32"/>
                <w:szCs w:val="32"/>
              </w:rPr>
            </w:pPr>
            <w:r w:rsidRPr="007F3059">
              <w:rPr>
                <w:rFonts w:ascii="Arial Narrow" w:hAnsi="Arial Narrow" w:cs="Arial"/>
                <w:sz w:val="32"/>
                <w:szCs w:val="32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6E" w:rsidRPr="007F3059" w:rsidRDefault="000E326E" w:rsidP="007F3059">
            <w:pPr>
              <w:pStyle w:val="Prrafodelista"/>
              <w:ind w:left="0"/>
              <w:jc w:val="center"/>
              <w:rPr>
                <w:rFonts w:ascii="Arial Narrow" w:hAnsi="Arial Narrow" w:cs="Arial"/>
                <w:sz w:val="32"/>
                <w:szCs w:val="32"/>
              </w:rPr>
            </w:pPr>
            <w:r>
              <w:rPr>
                <w:rFonts w:ascii="Arial Narrow" w:hAnsi="Arial Narrow" w:cs="Arial"/>
                <w:sz w:val="32"/>
                <w:szCs w:val="32"/>
              </w:rPr>
              <w:t>x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6E" w:rsidRPr="00FE4DE1" w:rsidRDefault="000E326E" w:rsidP="007F3059">
            <w:pPr>
              <w:pStyle w:val="Sinespaciad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E4DE1">
              <w:rPr>
                <w:rFonts w:ascii="Arial Narrow" w:hAnsi="Arial Narrow" w:cs="Arial"/>
                <w:sz w:val="18"/>
                <w:szCs w:val="18"/>
              </w:rPr>
              <w:t>Integra activamente información sobre una situación que afecta a un grupo de usuarios, genera explicaciones y define patrones sobre las necesidades y expectativas para crear una alternativa de solución viable que considera aspectos éticos y culturales y redefine sus ideas para generar resultados sociales y ambientales positivos.</w:t>
            </w:r>
            <w:r w:rsidRPr="00FE4DE1">
              <w:rPr>
                <w:rFonts w:ascii="Arial Narrow" w:eastAsia="Corbel" w:hAnsi="Arial Narrow" w:cs="Times New Roman"/>
                <w:iCs/>
                <w:sz w:val="18"/>
                <w:szCs w:val="18"/>
              </w:rPr>
              <w:t xml:space="preserve"> </w:t>
            </w:r>
          </w:p>
        </w:tc>
      </w:tr>
      <w:tr w:rsidR="000E326E" w:rsidRPr="007F3059" w:rsidTr="000E326E">
        <w:trPr>
          <w:trHeight w:val="143"/>
        </w:trPr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0E326E" w:rsidRPr="007F3059" w:rsidRDefault="000E326E" w:rsidP="007F305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0E326E" w:rsidRPr="007F3059" w:rsidRDefault="000E326E" w:rsidP="007F3059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7F3059">
              <w:rPr>
                <w:rFonts w:ascii="Arial Narrow" w:hAnsi="Arial Narrow" w:cs="Arial"/>
                <w:b/>
                <w:i/>
                <w:sz w:val="20"/>
                <w:szCs w:val="20"/>
              </w:rPr>
              <w:t>Aplica habilidades técnicas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6E" w:rsidRPr="007F3059" w:rsidRDefault="000E326E" w:rsidP="007F3059">
            <w:pPr>
              <w:pStyle w:val="Prrafodelista"/>
              <w:ind w:left="0"/>
              <w:jc w:val="center"/>
              <w:rPr>
                <w:rFonts w:ascii="Arial Narrow" w:hAnsi="Arial Narrow" w:cs="Arial"/>
                <w:sz w:val="32"/>
                <w:szCs w:val="32"/>
              </w:rPr>
            </w:pPr>
            <w:r w:rsidRPr="007F3059">
              <w:rPr>
                <w:rFonts w:ascii="Arial Narrow" w:hAnsi="Arial Narrow" w:cs="Arial"/>
                <w:sz w:val="32"/>
                <w:szCs w:val="32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6E" w:rsidRPr="007F3059" w:rsidRDefault="000E326E" w:rsidP="007F3059">
            <w:pPr>
              <w:pStyle w:val="Prrafodelista"/>
              <w:ind w:left="0"/>
              <w:jc w:val="center"/>
              <w:rPr>
                <w:rFonts w:ascii="Arial Narrow" w:hAnsi="Arial Narrow" w:cs="Arial"/>
                <w:sz w:val="32"/>
                <w:szCs w:val="32"/>
              </w:rPr>
            </w:pPr>
            <w:r w:rsidRPr="007F3059">
              <w:rPr>
                <w:rFonts w:ascii="Arial Narrow" w:hAnsi="Arial Narrow" w:cs="Arial"/>
                <w:sz w:val="32"/>
                <w:szCs w:val="32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6E" w:rsidRPr="007F3059" w:rsidRDefault="000E326E" w:rsidP="007F3059">
            <w:pPr>
              <w:pStyle w:val="Prrafodelista"/>
              <w:ind w:left="0"/>
              <w:jc w:val="center"/>
              <w:rPr>
                <w:rFonts w:ascii="Arial Narrow" w:hAnsi="Arial Narrow" w:cs="Arial"/>
                <w:sz w:val="32"/>
                <w:szCs w:val="32"/>
              </w:rPr>
            </w:pPr>
            <w:r>
              <w:rPr>
                <w:rFonts w:ascii="Arial Narrow" w:hAnsi="Arial Narrow" w:cs="Arial"/>
                <w:sz w:val="32"/>
                <w:szCs w:val="32"/>
              </w:rPr>
              <w:t>x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6E" w:rsidRPr="00FE4DE1" w:rsidRDefault="000E326E" w:rsidP="007F3059">
            <w:pPr>
              <w:pStyle w:val="Sinespaciad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E4DE1">
              <w:rPr>
                <w:rFonts w:ascii="Arial Narrow" w:hAnsi="Arial Narrow" w:cs="Arial"/>
                <w:sz w:val="18"/>
                <w:szCs w:val="18"/>
              </w:rPr>
              <w:t>Implementa sus ideas combinando habilidades técnicas, proyecta en función a escenarios las acciones y recursos que necesitará.</w:t>
            </w:r>
            <w:r w:rsidRPr="00FE4DE1">
              <w:rPr>
                <w:rFonts w:ascii="Arial Narrow" w:eastAsia="Corbel" w:hAnsi="Arial Narrow" w:cs="Times New Roman"/>
                <w:sz w:val="18"/>
                <w:szCs w:val="18"/>
              </w:rPr>
              <w:t xml:space="preserve"> </w:t>
            </w:r>
          </w:p>
        </w:tc>
      </w:tr>
      <w:tr w:rsidR="000E326E" w:rsidRPr="007F3059" w:rsidTr="000E326E">
        <w:trPr>
          <w:trHeight w:val="143"/>
        </w:trPr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0E326E" w:rsidRPr="007F3059" w:rsidRDefault="000E326E" w:rsidP="007F305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0E326E" w:rsidRPr="007F3059" w:rsidRDefault="000E326E" w:rsidP="007F3059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7F3059">
              <w:rPr>
                <w:rFonts w:ascii="Arial Narrow" w:hAnsi="Arial Narrow" w:cs="Arial"/>
                <w:b/>
                <w:i/>
                <w:sz w:val="20"/>
                <w:szCs w:val="20"/>
              </w:rPr>
              <w:t>Trabaja cooperativamente para lograr objetivos y metas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6E" w:rsidRPr="007F3059" w:rsidRDefault="000E326E" w:rsidP="007F3059">
            <w:pPr>
              <w:pStyle w:val="Prrafodelista"/>
              <w:ind w:left="0"/>
              <w:jc w:val="center"/>
              <w:rPr>
                <w:rFonts w:ascii="Arial Narrow" w:hAnsi="Arial Narrow" w:cs="Arial"/>
                <w:sz w:val="32"/>
                <w:szCs w:val="32"/>
              </w:rPr>
            </w:pPr>
            <w:r w:rsidRPr="007F3059">
              <w:rPr>
                <w:rFonts w:ascii="Arial Narrow" w:hAnsi="Arial Narrow" w:cs="Arial"/>
                <w:sz w:val="32"/>
                <w:szCs w:val="32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6E" w:rsidRPr="007F3059" w:rsidRDefault="000E326E" w:rsidP="007F3059">
            <w:pPr>
              <w:pStyle w:val="Prrafodelista"/>
              <w:ind w:left="0"/>
              <w:jc w:val="center"/>
              <w:rPr>
                <w:rFonts w:ascii="Arial Narrow" w:hAnsi="Arial Narrow" w:cs="Arial"/>
                <w:sz w:val="32"/>
                <w:szCs w:val="32"/>
              </w:rPr>
            </w:pPr>
            <w:r w:rsidRPr="007F3059">
              <w:rPr>
                <w:rFonts w:ascii="Arial Narrow" w:hAnsi="Arial Narrow" w:cs="Arial"/>
                <w:sz w:val="32"/>
                <w:szCs w:val="32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6E" w:rsidRPr="007F3059" w:rsidRDefault="000E326E" w:rsidP="007F3059">
            <w:pPr>
              <w:pStyle w:val="Prrafodelista"/>
              <w:ind w:left="0"/>
              <w:jc w:val="center"/>
              <w:rPr>
                <w:rFonts w:ascii="Arial Narrow" w:hAnsi="Arial Narrow" w:cs="Arial"/>
                <w:sz w:val="32"/>
                <w:szCs w:val="32"/>
              </w:rPr>
            </w:pPr>
            <w:r>
              <w:rPr>
                <w:rFonts w:ascii="Arial Narrow" w:hAnsi="Arial Narrow" w:cs="Arial"/>
                <w:sz w:val="32"/>
                <w:szCs w:val="32"/>
              </w:rPr>
              <w:t>x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6E" w:rsidRPr="00FE4DE1" w:rsidRDefault="000E326E" w:rsidP="007F3059">
            <w:pPr>
              <w:pStyle w:val="Sinespaciad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E4DE1">
              <w:rPr>
                <w:rFonts w:ascii="Arial Narrow" w:hAnsi="Arial Narrow" w:cs="Arial"/>
                <w:sz w:val="18"/>
                <w:szCs w:val="18"/>
              </w:rPr>
              <w:t>Trabaja cooperativamente recombinado sus roles y responsabilidades individuales para el logro de una meta común, coordina actividades y colabora a la iniciativa y perseverancia colectiva resolviendo los conflictos a través de métodos constructivos.</w:t>
            </w:r>
          </w:p>
        </w:tc>
      </w:tr>
      <w:tr w:rsidR="000E326E" w:rsidRPr="007F3059" w:rsidTr="000E326E">
        <w:trPr>
          <w:trHeight w:val="143"/>
        </w:trPr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0E326E" w:rsidRPr="007F3059" w:rsidRDefault="000E326E" w:rsidP="007F305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0E326E" w:rsidRPr="007F3059" w:rsidRDefault="000E326E" w:rsidP="007F3059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7F3059">
              <w:rPr>
                <w:rFonts w:ascii="Arial Narrow" w:hAnsi="Arial Narrow" w:cs="Arial"/>
                <w:b/>
                <w:i/>
                <w:sz w:val="20"/>
                <w:szCs w:val="20"/>
              </w:rPr>
              <w:t>Evalúa  los resultados de proyecto de emprendimiento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6E" w:rsidRPr="007F3059" w:rsidRDefault="000E326E" w:rsidP="007F3059">
            <w:pPr>
              <w:pStyle w:val="Prrafodelista"/>
              <w:ind w:left="0"/>
              <w:jc w:val="center"/>
              <w:rPr>
                <w:rFonts w:ascii="Arial Narrow" w:hAnsi="Arial Narrow" w:cs="Arial"/>
                <w:sz w:val="32"/>
                <w:szCs w:val="32"/>
              </w:rPr>
            </w:pPr>
            <w:r w:rsidRPr="007F3059">
              <w:rPr>
                <w:rFonts w:ascii="Arial Narrow" w:hAnsi="Arial Narrow" w:cs="Arial"/>
                <w:sz w:val="32"/>
                <w:szCs w:val="32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6E" w:rsidRPr="007F3059" w:rsidRDefault="000E326E" w:rsidP="007F3059">
            <w:pPr>
              <w:pStyle w:val="Prrafodelista"/>
              <w:ind w:left="0"/>
              <w:jc w:val="center"/>
              <w:rPr>
                <w:rFonts w:ascii="Arial Narrow" w:hAnsi="Arial Narrow" w:cs="Arial"/>
                <w:sz w:val="32"/>
                <w:szCs w:val="32"/>
              </w:rPr>
            </w:pPr>
            <w:r w:rsidRPr="007F3059">
              <w:rPr>
                <w:rFonts w:ascii="Arial Narrow" w:hAnsi="Arial Narrow" w:cs="Arial"/>
                <w:sz w:val="32"/>
                <w:szCs w:val="32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6E" w:rsidRPr="007F3059" w:rsidRDefault="000E326E" w:rsidP="007F3059">
            <w:pPr>
              <w:pStyle w:val="Prrafodelista"/>
              <w:ind w:left="0"/>
              <w:jc w:val="center"/>
              <w:rPr>
                <w:rFonts w:ascii="Arial Narrow" w:hAnsi="Arial Narrow" w:cs="Arial"/>
                <w:sz w:val="32"/>
                <w:szCs w:val="32"/>
              </w:rPr>
            </w:pPr>
            <w:r>
              <w:rPr>
                <w:rFonts w:ascii="Arial Narrow" w:hAnsi="Arial Narrow" w:cs="Arial"/>
                <w:sz w:val="32"/>
                <w:szCs w:val="32"/>
              </w:rPr>
              <w:t>x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6E" w:rsidRPr="00FE4DE1" w:rsidRDefault="000E326E" w:rsidP="007F3059">
            <w:pPr>
              <w:pStyle w:val="Sinespaciad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E4DE1">
              <w:rPr>
                <w:rFonts w:ascii="Arial Narrow" w:hAnsi="Arial Narrow" w:cs="Arial"/>
                <w:sz w:val="18"/>
                <w:szCs w:val="18"/>
              </w:rPr>
              <w:t>Evalúa los procesos y resultados parciales, analizando el equilibrio entre inversión y beneficio, la satisfacción de usuarios y los beneficios sociales y ambientales generados. Incorpora mejoras en el proyecto para aumentar la calidad del producto o servicio y la eficiencia de procesos,</w:t>
            </w:r>
            <w:r w:rsidRPr="00FE4DE1">
              <w:rPr>
                <w:rFonts w:ascii="Arial Narrow" w:eastAsia="Corbel" w:hAnsi="Arial Narrow" w:cs="Times New Roman"/>
                <w:sz w:val="18"/>
                <w:szCs w:val="18"/>
              </w:rPr>
              <w:t xml:space="preserve"> </w:t>
            </w:r>
          </w:p>
        </w:tc>
      </w:tr>
      <w:tr w:rsidR="00627735" w:rsidRPr="007F3059" w:rsidTr="000E326E">
        <w:trPr>
          <w:trHeight w:val="340"/>
        </w:trPr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27735" w:rsidRPr="007F3059" w:rsidRDefault="00627735" w:rsidP="007F3059">
            <w:pPr>
              <w:pStyle w:val="Prrafodelista"/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7F3059">
              <w:rPr>
                <w:rFonts w:ascii="Arial Narrow" w:hAnsi="Arial Narrow" w:cs="Arial"/>
                <w:b/>
                <w:i/>
                <w:sz w:val="20"/>
                <w:szCs w:val="20"/>
              </w:rPr>
              <w:t>COMPETENCIAS Y CAPACIDADES TRANSVERSLES</w:t>
            </w:r>
          </w:p>
        </w:tc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27735" w:rsidRPr="00FE4DE1" w:rsidRDefault="00627735" w:rsidP="00627735">
            <w:pPr>
              <w:pStyle w:val="Prrafodelista"/>
              <w:ind w:left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E326E" w:rsidRPr="007F3059" w:rsidTr="00CB643D">
        <w:trPr>
          <w:cantSplit/>
          <w:trHeight w:val="765"/>
        </w:trPr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  <w:hideMark/>
          </w:tcPr>
          <w:p w:rsidR="000E326E" w:rsidRPr="007F3059" w:rsidRDefault="000E326E" w:rsidP="00901AAB">
            <w:pPr>
              <w:pStyle w:val="Prrafodelista"/>
              <w:ind w:left="113" w:right="113"/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7F3059"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  <w:t>Se desenvuelve en entornos virtuales generados por las TIC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E326E" w:rsidRPr="00CB643D" w:rsidRDefault="000E326E" w:rsidP="00CB643D">
            <w:pPr>
              <w:pStyle w:val="Prrafodelista"/>
              <w:ind w:left="0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7F3059">
              <w:rPr>
                <w:rFonts w:ascii="Arial Narrow" w:hAnsi="Arial Narrow" w:cs="Arial"/>
                <w:b/>
                <w:i/>
                <w:sz w:val="20"/>
                <w:szCs w:val="20"/>
              </w:rPr>
              <w:t>Personaliza entorno</w:t>
            </w:r>
            <w:r>
              <w:rPr>
                <w:rFonts w:ascii="Arial Narrow" w:hAnsi="Arial Narrow" w:cs="Arial"/>
                <w:b/>
                <w:i/>
                <w:sz w:val="20"/>
                <w:szCs w:val="20"/>
              </w:rPr>
              <w:t>s</w:t>
            </w:r>
            <w:r w:rsidRPr="007F3059"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 virtuales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326E" w:rsidRPr="007F3059" w:rsidRDefault="000E326E" w:rsidP="007F3059">
            <w:pPr>
              <w:pStyle w:val="Prrafodelista"/>
              <w:ind w:left="0"/>
              <w:jc w:val="center"/>
              <w:rPr>
                <w:rFonts w:ascii="Arial Narrow" w:hAnsi="Arial Narrow" w:cs="Arial"/>
                <w:sz w:val="32"/>
                <w:szCs w:val="32"/>
              </w:rPr>
            </w:pPr>
            <w:r>
              <w:rPr>
                <w:rFonts w:ascii="Arial Narrow" w:hAnsi="Arial Narrow" w:cs="Arial"/>
                <w:sz w:val="32"/>
                <w:szCs w:val="32"/>
              </w:rPr>
              <w:t>x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326E" w:rsidRPr="007F3059" w:rsidRDefault="000E326E" w:rsidP="007F3059">
            <w:pPr>
              <w:pStyle w:val="Prrafodelista"/>
              <w:ind w:left="0"/>
              <w:jc w:val="center"/>
              <w:rPr>
                <w:rFonts w:ascii="Arial Narrow" w:hAnsi="Arial Narrow" w:cs="Arial"/>
                <w:sz w:val="32"/>
                <w:szCs w:val="32"/>
              </w:rPr>
            </w:pPr>
            <w:r>
              <w:rPr>
                <w:rFonts w:ascii="Arial Narrow" w:hAnsi="Arial Narrow" w:cs="Arial"/>
                <w:sz w:val="32"/>
                <w:szCs w:val="32"/>
              </w:rPr>
              <w:t>x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326E" w:rsidRPr="007F3059" w:rsidRDefault="000E326E" w:rsidP="007F3059">
            <w:pPr>
              <w:pStyle w:val="Prrafodelista"/>
              <w:ind w:left="0"/>
              <w:jc w:val="center"/>
              <w:rPr>
                <w:rFonts w:ascii="Arial Narrow" w:hAnsi="Arial Narrow" w:cs="Arial"/>
                <w:sz w:val="32"/>
                <w:szCs w:val="32"/>
              </w:rPr>
            </w:pPr>
            <w:r>
              <w:rPr>
                <w:rFonts w:ascii="Arial Narrow" w:hAnsi="Arial Narrow" w:cs="Arial"/>
                <w:sz w:val="32"/>
                <w:szCs w:val="32"/>
              </w:rPr>
              <w:t>x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326E" w:rsidRPr="00FE4DE1" w:rsidRDefault="000E326E" w:rsidP="00F434C3">
            <w:pPr>
              <w:pStyle w:val="Sinespaciad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E4DE1">
              <w:rPr>
                <w:rFonts w:ascii="Arial Narrow" w:hAnsi="Arial Narrow" w:cs="Arial"/>
                <w:sz w:val="18"/>
                <w:szCs w:val="18"/>
              </w:rPr>
              <w:t>Se desenvuelve en los entornos virtuales cuando interactúa en diversos espacios (como portales educativos, foros, redes sociales, entre otros) de manera consciente y sistemática administrando información y creando materiales digitales en interacción con sus pares de distintos contextos socioculturales expresando su identidad personal.</w:t>
            </w:r>
          </w:p>
        </w:tc>
      </w:tr>
      <w:tr w:rsidR="000E326E" w:rsidRPr="007F3059" w:rsidTr="00CB643D">
        <w:trPr>
          <w:trHeight w:val="846"/>
        </w:trPr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0E326E" w:rsidRPr="007F3059" w:rsidRDefault="000E326E" w:rsidP="007F3059">
            <w:pPr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E326E" w:rsidRPr="00CB643D" w:rsidRDefault="000E326E" w:rsidP="00CB643D">
            <w:pPr>
              <w:pStyle w:val="Prrafodelista"/>
              <w:ind w:left="0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7F3059">
              <w:rPr>
                <w:rFonts w:ascii="Arial Narrow" w:hAnsi="Arial Narrow" w:cs="Arial"/>
                <w:b/>
                <w:i/>
                <w:sz w:val="20"/>
                <w:szCs w:val="20"/>
              </w:rPr>
              <w:t>Gestiona información del entorno virtual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26E" w:rsidRPr="007F3059" w:rsidRDefault="000E326E" w:rsidP="007F3059">
            <w:pPr>
              <w:pStyle w:val="Prrafodelista"/>
              <w:ind w:left="0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26E" w:rsidRPr="007F3059" w:rsidRDefault="000E326E" w:rsidP="007F3059">
            <w:pPr>
              <w:pStyle w:val="Prrafodelista"/>
              <w:ind w:left="0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26E" w:rsidRPr="007F3059" w:rsidRDefault="000E326E" w:rsidP="007F3059">
            <w:pPr>
              <w:pStyle w:val="Prrafodelista"/>
              <w:ind w:left="0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26E" w:rsidRPr="00FE4DE1" w:rsidRDefault="000E326E" w:rsidP="007F3059">
            <w:pPr>
              <w:pStyle w:val="Prrafodelista"/>
              <w:ind w:left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E326E" w:rsidRPr="007F3059" w:rsidTr="00CB643D">
        <w:trPr>
          <w:trHeight w:val="845"/>
        </w:trPr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0E326E" w:rsidRPr="007F3059" w:rsidRDefault="000E326E" w:rsidP="007F3059">
            <w:pPr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E326E" w:rsidRPr="007F3059" w:rsidRDefault="000E326E" w:rsidP="00CB643D">
            <w:pPr>
              <w:pStyle w:val="Prrafodelista"/>
              <w:ind w:left="0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7F3059">
              <w:rPr>
                <w:rFonts w:ascii="Arial Narrow" w:hAnsi="Arial Narrow" w:cs="Arial"/>
                <w:b/>
                <w:i/>
                <w:sz w:val="20"/>
                <w:szCs w:val="20"/>
              </w:rPr>
              <w:t>Interactúa en entornos virtuales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26E" w:rsidRPr="007F3059" w:rsidRDefault="000E326E" w:rsidP="007F3059">
            <w:pPr>
              <w:pStyle w:val="Prrafodelista"/>
              <w:ind w:left="0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26E" w:rsidRPr="007F3059" w:rsidRDefault="000E326E" w:rsidP="007F3059">
            <w:pPr>
              <w:pStyle w:val="Prrafodelista"/>
              <w:ind w:left="0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26E" w:rsidRPr="007F3059" w:rsidRDefault="000E326E" w:rsidP="007F3059">
            <w:pPr>
              <w:pStyle w:val="Prrafodelista"/>
              <w:ind w:left="0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26E" w:rsidRPr="00FE4DE1" w:rsidRDefault="000E326E" w:rsidP="007F3059">
            <w:pPr>
              <w:pStyle w:val="Prrafodelista"/>
              <w:ind w:left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E326E" w:rsidRPr="007F3059" w:rsidTr="00CB643D">
        <w:trPr>
          <w:trHeight w:val="970"/>
        </w:trPr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0E326E" w:rsidRPr="007F3059" w:rsidRDefault="000E326E" w:rsidP="007F3059">
            <w:pPr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E326E" w:rsidRPr="007F3059" w:rsidRDefault="000E326E" w:rsidP="00CB643D">
            <w:pPr>
              <w:pStyle w:val="Prrafodelista"/>
              <w:ind w:left="0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7F3059">
              <w:rPr>
                <w:rFonts w:ascii="Arial Narrow" w:hAnsi="Arial Narrow" w:cs="Arial"/>
                <w:b/>
                <w:i/>
                <w:sz w:val="20"/>
                <w:szCs w:val="20"/>
              </w:rPr>
              <w:t>Crea objetos virtuales  en diversos formatos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6E" w:rsidRPr="007F3059" w:rsidRDefault="000E326E" w:rsidP="007F3059">
            <w:pPr>
              <w:pStyle w:val="Prrafodelista"/>
              <w:ind w:left="0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6E" w:rsidRPr="007F3059" w:rsidRDefault="000E326E" w:rsidP="007F3059">
            <w:pPr>
              <w:pStyle w:val="Prrafodelista"/>
              <w:ind w:left="0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6E" w:rsidRPr="007F3059" w:rsidRDefault="000E326E" w:rsidP="007F3059">
            <w:pPr>
              <w:pStyle w:val="Prrafodelista"/>
              <w:ind w:left="0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2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6E" w:rsidRPr="00FE4DE1" w:rsidRDefault="000E326E" w:rsidP="007F3059">
            <w:pPr>
              <w:pStyle w:val="Prrafodelista"/>
              <w:ind w:left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E326E" w:rsidRPr="007F3059" w:rsidTr="000E326E">
        <w:trPr>
          <w:trHeight w:val="1836"/>
        </w:trPr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  <w:hideMark/>
          </w:tcPr>
          <w:p w:rsidR="000E326E" w:rsidRPr="007F3059" w:rsidRDefault="000E326E" w:rsidP="007F3059">
            <w:pPr>
              <w:pStyle w:val="Sinespaciado"/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7F3059">
              <w:rPr>
                <w:rFonts w:ascii="Arial Narrow" w:hAnsi="Arial Narrow" w:cs="Arial"/>
                <w:b/>
                <w:i/>
                <w:sz w:val="20"/>
                <w:szCs w:val="20"/>
              </w:rPr>
              <w:t>Gestiona su aprendizaje de manera autónoma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E326E" w:rsidRPr="007F3059" w:rsidRDefault="000E326E" w:rsidP="007F305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  <w:p w:rsidR="000E326E" w:rsidRPr="007F3059" w:rsidRDefault="000E326E" w:rsidP="007F305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  <w:p w:rsidR="000E326E" w:rsidRPr="007F3059" w:rsidRDefault="000E326E" w:rsidP="007F305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  <w:p w:rsidR="000E326E" w:rsidRPr="007F3059" w:rsidRDefault="000E326E" w:rsidP="007F305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7F3059">
              <w:rPr>
                <w:rFonts w:ascii="Arial Narrow" w:hAnsi="Arial Narrow" w:cs="Arial"/>
                <w:b/>
                <w:i/>
                <w:sz w:val="20"/>
                <w:szCs w:val="20"/>
              </w:rPr>
              <w:t>Define metas de aprendizaje</w:t>
            </w:r>
          </w:p>
          <w:p w:rsidR="000E326E" w:rsidRPr="007F3059" w:rsidRDefault="000E326E" w:rsidP="007F3059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0E326E" w:rsidRPr="007F3059" w:rsidRDefault="000E326E" w:rsidP="007F3059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0E326E" w:rsidRPr="007F3059" w:rsidRDefault="000E326E" w:rsidP="007F305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326E" w:rsidRPr="007F3059" w:rsidRDefault="000E326E" w:rsidP="007F3059">
            <w:pPr>
              <w:jc w:val="center"/>
              <w:rPr>
                <w:rFonts w:ascii="Arial Narrow" w:hAnsi="Arial Narrow" w:cs="Arial"/>
                <w:sz w:val="32"/>
                <w:szCs w:val="32"/>
              </w:rPr>
            </w:pPr>
            <w:r>
              <w:rPr>
                <w:rFonts w:ascii="Arial Narrow" w:hAnsi="Arial Narrow" w:cs="Arial"/>
                <w:sz w:val="32"/>
                <w:szCs w:val="32"/>
              </w:rPr>
              <w:t>x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326E" w:rsidRPr="007F3059" w:rsidRDefault="000E326E" w:rsidP="007F3059">
            <w:pPr>
              <w:jc w:val="center"/>
              <w:rPr>
                <w:rFonts w:ascii="Arial Narrow" w:hAnsi="Arial Narrow" w:cs="Arial"/>
                <w:sz w:val="32"/>
                <w:szCs w:val="32"/>
              </w:rPr>
            </w:pPr>
            <w:r>
              <w:rPr>
                <w:rFonts w:ascii="Arial Narrow" w:hAnsi="Arial Narrow" w:cs="Arial"/>
                <w:sz w:val="32"/>
                <w:szCs w:val="32"/>
              </w:rPr>
              <w:t>x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326E" w:rsidRPr="007F3059" w:rsidRDefault="000E326E" w:rsidP="007F3059">
            <w:pPr>
              <w:jc w:val="center"/>
              <w:rPr>
                <w:rFonts w:ascii="Arial Narrow" w:hAnsi="Arial Narrow" w:cs="Arial"/>
                <w:sz w:val="32"/>
                <w:szCs w:val="32"/>
              </w:rPr>
            </w:pPr>
            <w:r>
              <w:rPr>
                <w:rFonts w:ascii="Arial Narrow" w:hAnsi="Arial Narrow" w:cs="Arial"/>
                <w:sz w:val="32"/>
                <w:szCs w:val="32"/>
              </w:rPr>
              <w:t>x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26E" w:rsidRPr="00FE4DE1" w:rsidRDefault="000E326E" w:rsidP="00FE4DE1">
            <w:pPr>
              <w:pStyle w:val="Sinespaciad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E4DE1">
              <w:rPr>
                <w:rFonts w:ascii="Arial Narrow" w:hAnsi="Arial Narrow" w:cs="Arial"/>
                <w:sz w:val="18"/>
                <w:szCs w:val="18"/>
              </w:rPr>
              <w:t xml:space="preserve">Gestiona su aprendizaje de manera autónoma al darse cuenta de lo que debe aprender, al establecer prioridades en la realización de una tarea tomando en cuenta su viabilidad, y por ende definir metas personales respaldándose en sus potencialidades y oportunidades de aprendizaje. Comprende que debe </w:t>
            </w:r>
            <w:r w:rsidRPr="00FE4DE1">
              <w:rPr>
                <w:rFonts w:ascii="Arial Narrow" w:hAnsi="Arial Narrow" w:cs="Arial"/>
                <w:sz w:val="18"/>
                <w:szCs w:val="18"/>
              </w:rPr>
              <w:lastRenderedPageBreak/>
              <w:t>organizarse lo más realista y específicamente posible y que lo planteado sea alcanzable, medible y considere las mejores estrategias, procedimientos, recursos, escenarios basado en sus experiencias y previendo posibles cambios de cursos de acción que le permitan alcanzar la meta. Monitorea de manera permanente sus avances respecto a las metas de aprendizaje previamente establecidas al evaluar el nivel de logro de sus resultados y la viabilidad de la meta respecto de sus acciones; si lo cree conveniente realiza ajustes a los planes basado en el análisis de sus avances y los aportes de los grupos de trabajo y el suyo propio mostrando disposición a los posibles cambios.</w:t>
            </w:r>
          </w:p>
        </w:tc>
      </w:tr>
      <w:tr w:rsidR="000E326E" w:rsidRPr="007F3059" w:rsidTr="00BC3F39">
        <w:trPr>
          <w:trHeight w:val="1957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0E326E" w:rsidRPr="007F3059" w:rsidRDefault="000E326E" w:rsidP="007F3059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E326E" w:rsidRPr="007F3059" w:rsidRDefault="000E326E" w:rsidP="007F305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  <w:p w:rsidR="000E326E" w:rsidRPr="007F3059" w:rsidRDefault="000E326E" w:rsidP="007F305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7F3059">
              <w:rPr>
                <w:rFonts w:ascii="Arial Narrow" w:hAnsi="Arial Narrow" w:cs="Arial"/>
                <w:b/>
                <w:i/>
                <w:sz w:val="20"/>
                <w:szCs w:val="20"/>
              </w:rPr>
              <w:t>Organiza acciones estratégicas para alcanzar sus metas de aprendizaje</w:t>
            </w:r>
          </w:p>
          <w:p w:rsidR="000E326E" w:rsidRPr="007F3059" w:rsidRDefault="000E326E" w:rsidP="007F3059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326E" w:rsidRPr="007F3059" w:rsidRDefault="000E326E" w:rsidP="007F3059">
            <w:pPr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326E" w:rsidRPr="007F3059" w:rsidRDefault="000E326E" w:rsidP="007F3059">
            <w:pPr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326E" w:rsidRPr="007F3059" w:rsidRDefault="000E326E" w:rsidP="007F3059">
            <w:pPr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26E" w:rsidRPr="00FE4DE1" w:rsidRDefault="000E326E" w:rsidP="007F3059">
            <w:pPr>
              <w:pStyle w:val="Prrafodelista"/>
              <w:ind w:left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E326E" w:rsidRPr="007F3059" w:rsidTr="00CA2460">
        <w:trPr>
          <w:trHeight w:val="1366"/>
        </w:trPr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0E326E" w:rsidRPr="007F3059" w:rsidRDefault="000E326E" w:rsidP="007F3059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C3F39" w:rsidRDefault="00BC3F39" w:rsidP="007F305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  <w:p w:rsidR="000E326E" w:rsidRPr="003C2B33" w:rsidRDefault="000E326E" w:rsidP="007F305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7F3059">
              <w:rPr>
                <w:rFonts w:ascii="Arial Narrow" w:hAnsi="Arial Narrow" w:cs="Arial"/>
                <w:b/>
                <w:i/>
                <w:sz w:val="20"/>
                <w:szCs w:val="20"/>
              </w:rPr>
              <w:t>Monitorea y ajusta su desempeño durante el proceso de aprendizaje</w:t>
            </w:r>
            <w:r w:rsidR="003C2B33">
              <w:rPr>
                <w:rFonts w:ascii="Arial Narrow" w:hAnsi="Arial Narrow" w:cs="Arial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326E" w:rsidRPr="007F3059" w:rsidRDefault="000E326E" w:rsidP="007F3059">
            <w:pPr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326E" w:rsidRPr="007F3059" w:rsidRDefault="000E326E" w:rsidP="007F3059">
            <w:pPr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326E" w:rsidRPr="007F3059" w:rsidRDefault="000E326E" w:rsidP="007F3059">
            <w:pPr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2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26E" w:rsidRPr="00FE4DE1" w:rsidRDefault="000E326E" w:rsidP="007F3059">
            <w:pPr>
              <w:pStyle w:val="Prrafodelista"/>
              <w:ind w:left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E326E" w:rsidRPr="007F3059" w:rsidTr="000E326E">
        <w:trPr>
          <w:trHeight w:val="143"/>
        </w:trPr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  <w:hideMark/>
          </w:tcPr>
          <w:p w:rsidR="000E326E" w:rsidRPr="007F3059" w:rsidRDefault="00202E2B" w:rsidP="007F3059">
            <w:pPr>
              <w:pStyle w:val="Prrafodelista"/>
              <w:ind w:left="113" w:right="113"/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7F3059">
              <w:rPr>
                <w:rFonts w:ascii="Arial Narrow" w:hAnsi="Arial Narrow" w:cs="Arial"/>
                <w:b/>
                <w:i/>
                <w:sz w:val="20"/>
                <w:szCs w:val="20"/>
              </w:rPr>
              <w:t>Enfoques transversales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0E326E" w:rsidRPr="007F3059" w:rsidRDefault="000E326E" w:rsidP="007F3059">
            <w:pPr>
              <w:pStyle w:val="Default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7F3059"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  <w:t xml:space="preserve">De derechos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6E" w:rsidRPr="007F3059" w:rsidRDefault="000E326E" w:rsidP="00FE4DE1">
            <w:pPr>
              <w:pStyle w:val="Prrafodelista"/>
              <w:ind w:left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6E" w:rsidRPr="007F3059" w:rsidRDefault="000E326E" w:rsidP="00FE4DE1">
            <w:pPr>
              <w:pStyle w:val="Prrafodelista"/>
              <w:ind w:left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F3059">
              <w:rPr>
                <w:rFonts w:ascii="Arial Narrow" w:hAnsi="Arial Narrow" w:cs="Arial"/>
                <w:sz w:val="28"/>
                <w:szCs w:val="32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6E" w:rsidRPr="007F3059" w:rsidRDefault="000E326E" w:rsidP="00FE4DE1">
            <w:pPr>
              <w:pStyle w:val="Prrafodelista"/>
              <w:ind w:left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4DE1">
              <w:rPr>
                <w:rFonts w:ascii="Arial Narrow" w:hAnsi="Arial Narrow" w:cs="Arial"/>
                <w:sz w:val="28"/>
                <w:szCs w:val="28"/>
              </w:rPr>
              <w:t>x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326E" w:rsidRPr="00FE4DE1" w:rsidRDefault="000E326E" w:rsidP="007F3059">
            <w:pPr>
              <w:pStyle w:val="Prrafodelista"/>
              <w:ind w:left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E326E" w:rsidRPr="007F3059" w:rsidTr="000E326E">
        <w:trPr>
          <w:trHeight w:val="143"/>
        </w:trPr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0E326E" w:rsidRPr="007F3059" w:rsidRDefault="000E326E" w:rsidP="007F305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0E326E" w:rsidRPr="007F3059" w:rsidRDefault="000E326E" w:rsidP="007F3059">
            <w:pPr>
              <w:pStyle w:val="Default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7F3059"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  <w:t xml:space="preserve">Inclusivo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6E" w:rsidRPr="007F3059" w:rsidRDefault="000E326E" w:rsidP="00FE4DE1">
            <w:pPr>
              <w:pStyle w:val="Prrafodelista"/>
              <w:ind w:left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6E" w:rsidRPr="007F3059" w:rsidRDefault="000E326E" w:rsidP="00FE4DE1">
            <w:pPr>
              <w:pStyle w:val="Prrafodelista"/>
              <w:ind w:left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6E" w:rsidRPr="007F3059" w:rsidRDefault="000E326E" w:rsidP="00FE4DE1">
            <w:pPr>
              <w:pStyle w:val="Prrafodelista"/>
              <w:ind w:left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x</w:t>
            </w: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326E" w:rsidRPr="007F3059" w:rsidRDefault="000E326E" w:rsidP="007F3059">
            <w:pPr>
              <w:pStyle w:val="Prrafodelista"/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E326E" w:rsidRPr="007F3059" w:rsidTr="000E326E">
        <w:trPr>
          <w:trHeight w:val="143"/>
        </w:trPr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0E326E" w:rsidRPr="007F3059" w:rsidRDefault="000E326E" w:rsidP="007F305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0E326E" w:rsidRPr="007F3059" w:rsidRDefault="000E326E" w:rsidP="007F3059">
            <w:pPr>
              <w:pStyle w:val="Default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7F3059"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  <w:t xml:space="preserve">Intercultural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6E" w:rsidRPr="007F3059" w:rsidRDefault="000E326E" w:rsidP="00FE4DE1">
            <w:pPr>
              <w:pStyle w:val="Prrafodelista"/>
              <w:ind w:left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F3059">
              <w:rPr>
                <w:rFonts w:ascii="Arial Narrow" w:hAnsi="Arial Narrow" w:cs="Arial"/>
                <w:sz w:val="28"/>
                <w:szCs w:val="32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6E" w:rsidRPr="007F3059" w:rsidRDefault="000E326E" w:rsidP="00FE4DE1">
            <w:pPr>
              <w:pStyle w:val="Prrafodelista"/>
              <w:ind w:left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6E" w:rsidRPr="007F3059" w:rsidRDefault="000E326E" w:rsidP="00FE4DE1">
            <w:pPr>
              <w:pStyle w:val="Prrafodelista"/>
              <w:ind w:left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326E" w:rsidRPr="007F3059" w:rsidRDefault="000E326E" w:rsidP="007F3059">
            <w:pPr>
              <w:pStyle w:val="Prrafodelista"/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E326E" w:rsidRPr="007F3059" w:rsidTr="000E326E">
        <w:trPr>
          <w:trHeight w:val="143"/>
        </w:trPr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0E326E" w:rsidRPr="007F3059" w:rsidRDefault="000E326E" w:rsidP="007F305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0E326E" w:rsidRPr="007F3059" w:rsidRDefault="000E326E" w:rsidP="007F3059">
            <w:pPr>
              <w:pStyle w:val="Default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7F3059"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  <w:t xml:space="preserve">De igualdad de genero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6E" w:rsidRPr="007F3059" w:rsidRDefault="000E326E" w:rsidP="00FE4DE1">
            <w:pPr>
              <w:pStyle w:val="Prrafodelista"/>
              <w:ind w:left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F3059">
              <w:rPr>
                <w:rFonts w:ascii="Arial Narrow" w:hAnsi="Arial Narrow" w:cs="Arial"/>
                <w:sz w:val="28"/>
                <w:szCs w:val="32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6E" w:rsidRPr="007F3059" w:rsidRDefault="000E326E" w:rsidP="00FE4DE1">
            <w:pPr>
              <w:pStyle w:val="Prrafodelista"/>
              <w:ind w:left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6E" w:rsidRPr="007F3059" w:rsidRDefault="000E326E" w:rsidP="00FE4DE1">
            <w:pPr>
              <w:pStyle w:val="Prrafodelista"/>
              <w:ind w:left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326E" w:rsidRPr="007F3059" w:rsidRDefault="000E326E" w:rsidP="007F3059">
            <w:pPr>
              <w:pStyle w:val="Prrafodelista"/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E326E" w:rsidRPr="007F3059" w:rsidTr="000E326E">
        <w:trPr>
          <w:trHeight w:val="143"/>
        </w:trPr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0E326E" w:rsidRPr="007F3059" w:rsidRDefault="000E326E" w:rsidP="007F305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0E326E" w:rsidRPr="007F3059" w:rsidRDefault="000E326E" w:rsidP="007F3059">
            <w:pPr>
              <w:pStyle w:val="Default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7F3059"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  <w:t xml:space="preserve">Ambiental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6E" w:rsidRPr="007F3059" w:rsidRDefault="000E326E" w:rsidP="00FE4DE1">
            <w:pPr>
              <w:pStyle w:val="Prrafodelista"/>
              <w:ind w:left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6E" w:rsidRPr="007F3059" w:rsidRDefault="000E326E" w:rsidP="00FE4DE1">
            <w:pPr>
              <w:pStyle w:val="Prrafodelista"/>
              <w:ind w:left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F3059">
              <w:rPr>
                <w:rFonts w:ascii="Arial Narrow" w:hAnsi="Arial Narrow" w:cs="Arial"/>
                <w:sz w:val="28"/>
                <w:szCs w:val="32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6E" w:rsidRPr="007F3059" w:rsidRDefault="000E326E" w:rsidP="00FE4DE1">
            <w:pPr>
              <w:pStyle w:val="Prrafodelista"/>
              <w:ind w:left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326E" w:rsidRPr="007F3059" w:rsidRDefault="000E326E" w:rsidP="007F3059">
            <w:pPr>
              <w:pStyle w:val="Prrafodelista"/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E326E" w:rsidRPr="007F3059" w:rsidTr="000E326E">
        <w:trPr>
          <w:trHeight w:val="143"/>
        </w:trPr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0E326E" w:rsidRPr="007F3059" w:rsidRDefault="000E326E" w:rsidP="007F305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0E326E" w:rsidRPr="007F3059" w:rsidRDefault="000E326E" w:rsidP="007F3059">
            <w:pPr>
              <w:pStyle w:val="Default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7F3059"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  <w:t xml:space="preserve">Orientación al bien común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6E" w:rsidRPr="007F3059" w:rsidRDefault="000E326E" w:rsidP="00FE4DE1">
            <w:pPr>
              <w:pStyle w:val="Prrafodelista"/>
              <w:ind w:left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6E" w:rsidRPr="007F3059" w:rsidRDefault="000E326E" w:rsidP="00FE4DE1">
            <w:pPr>
              <w:pStyle w:val="Prrafodelista"/>
              <w:ind w:left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6E" w:rsidRPr="007F3059" w:rsidRDefault="000E326E" w:rsidP="00FE4DE1">
            <w:pPr>
              <w:pStyle w:val="Prrafodelista"/>
              <w:ind w:left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x</w:t>
            </w: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326E" w:rsidRPr="007F3059" w:rsidRDefault="000E326E" w:rsidP="007F3059">
            <w:pPr>
              <w:pStyle w:val="Prrafodelista"/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E326E" w:rsidRPr="007F3059" w:rsidTr="00202E2B">
        <w:trPr>
          <w:trHeight w:val="143"/>
        </w:trPr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0E326E" w:rsidRPr="007F3059" w:rsidRDefault="000E326E" w:rsidP="007F305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0E326E" w:rsidRPr="007F3059" w:rsidRDefault="000E326E" w:rsidP="007F3059">
            <w:pPr>
              <w:pStyle w:val="Default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7F3059"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  <w:t xml:space="preserve">Búsqueda de la excelencia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6E" w:rsidRPr="007F3059" w:rsidRDefault="000E326E" w:rsidP="00FE4DE1">
            <w:pPr>
              <w:pStyle w:val="Prrafodelista"/>
              <w:ind w:left="0"/>
              <w:jc w:val="center"/>
              <w:rPr>
                <w:rFonts w:ascii="Arial Narrow" w:hAnsi="Arial Narrow" w:cs="Arial"/>
                <w:sz w:val="28"/>
                <w:szCs w:val="32"/>
              </w:rPr>
            </w:pPr>
            <w:r w:rsidRPr="007F3059">
              <w:rPr>
                <w:rFonts w:ascii="Arial Narrow" w:hAnsi="Arial Narrow" w:cs="Arial"/>
                <w:sz w:val="28"/>
                <w:szCs w:val="32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6E" w:rsidRPr="007F3059" w:rsidRDefault="000E326E" w:rsidP="00FE4DE1">
            <w:pPr>
              <w:pStyle w:val="Prrafodelista"/>
              <w:ind w:left="0"/>
              <w:jc w:val="center"/>
              <w:rPr>
                <w:rFonts w:ascii="Arial Narrow" w:hAnsi="Arial Narrow" w:cs="Arial"/>
                <w:sz w:val="28"/>
                <w:szCs w:val="32"/>
              </w:rPr>
            </w:pPr>
            <w:r w:rsidRPr="007F3059">
              <w:rPr>
                <w:rFonts w:ascii="Arial Narrow" w:hAnsi="Arial Narrow" w:cs="Arial"/>
                <w:sz w:val="28"/>
                <w:szCs w:val="32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6E" w:rsidRPr="007F3059" w:rsidRDefault="000E326E" w:rsidP="00FE4DE1">
            <w:pPr>
              <w:pStyle w:val="Prrafodelista"/>
              <w:ind w:left="0"/>
              <w:jc w:val="center"/>
              <w:rPr>
                <w:rFonts w:ascii="Arial Narrow" w:hAnsi="Arial Narrow" w:cs="Arial"/>
                <w:sz w:val="28"/>
                <w:szCs w:val="32"/>
              </w:rPr>
            </w:pPr>
            <w:r>
              <w:rPr>
                <w:rFonts w:ascii="Arial Narrow" w:hAnsi="Arial Narrow" w:cs="Arial"/>
                <w:sz w:val="28"/>
                <w:szCs w:val="32"/>
              </w:rPr>
              <w:t xml:space="preserve"> </w:t>
            </w: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326E" w:rsidRPr="007F3059" w:rsidRDefault="000E326E" w:rsidP="007F3059">
            <w:pPr>
              <w:pStyle w:val="Prrafodelista"/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E2E64" w:rsidRPr="007F3059" w:rsidTr="00202E2B">
        <w:trPr>
          <w:trHeight w:val="143"/>
        </w:trPr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:rsidR="005E2E64" w:rsidRPr="007F3059" w:rsidRDefault="005E2E64" w:rsidP="00202E2B">
            <w:pPr>
              <w:ind w:left="113" w:right="113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Habilidades blandas para el emprendimiento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E2E64" w:rsidRPr="00202E2B" w:rsidRDefault="005E2E64" w:rsidP="00202E2B">
            <w:pPr>
              <w:pStyle w:val="Default"/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</w:pPr>
            <w:r w:rsidRPr="00202E2B"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  <w:t>Ética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64" w:rsidRPr="007F3059" w:rsidRDefault="005E2E64" w:rsidP="00202E2B">
            <w:pPr>
              <w:pStyle w:val="Prrafodelista"/>
              <w:ind w:left="0"/>
              <w:jc w:val="center"/>
              <w:rPr>
                <w:rFonts w:ascii="Arial Narrow" w:hAnsi="Arial Narrow" w:cs="Arial"/>
                <w:sz w:val="28"/>
                <w:szCs w:val="32"/>
              </w:rPr>
            </w:pPr>
            <w:r>
              <w:rPr>
                <w:rFonts w:ascii="Arial Narrow" w:hAnsi="Arial Narrow" w:cs="Arial"/>
                <w:sz w:val="28"/>
                <w:szCs w:val="32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64" w:rsidRPr="007F3059" w:rsidRDefault="00E80451" w:rsidP="00202E2B">
            <w:pPr>
              <w:pStyle w:val="Prrafodelista"/>
              <w:ind w:left="0"/>
              <w:jc w:val="center"/>
              <w:rPr>
                <w:rFonts w:ascii="Arial Narrow" w:hAnsi="Arial Narrow" w:cs="Arial"/>
                <w:sz w:val="28"/>
                <w:szCs w:val="32"/>
              </w:rPr>
            </w:pPr>
            <w:r>
              <w:rPr>
                <w:rFonts w:ascii="Arial Narrow" w:hAnsi="Arial Narrow" w:cs="Arial"/>
                <w:sz w:val="28"/>
                <w:szCs w:val="32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64" w:rsidRDefault="0035788A" w:rsidP="00202E2B">
            <w:pPr>
              <w:pStyle w:val="Prrafodelista"/>
              <w:ind w:left="0"/>
              <w:jc w:val="center"/>
              <w:rPr>
                <w:rFonts w:ascii="Arial Narrow" w:hAnsi="Arial Narrow" w:cs="Arial"/>
                <w:sz w:val="28"/>
                <w:szCs w:val="32"/>
              </w:rPr>
            </w:pPr>
            <w:r>
              <w:rPr>
                <w:rFonts w:ascii="Arial Narrow" w:hAnsi="Arial Narrow" w:cs="Arial"/>
                <w:sz w:val="28"/>
                <w:szCs w:val="32"/>
              </w:rPr>
              <w:t>x</w:t>
            </w:r>
          </w:p>
        </w:tc>
        <w:tc>
          <w:tcPr>
            <w:tcW w:w="28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E2E64" w:rsidRPr="007F3059" w:rsidRDefault="005E2E64" w:rsidP="00202E2B">
            <w:pPr>
              <w:pStyle w:val="Prrafodelista"/>
              <w:ind w:left="0"/>
              <w:rPr>
                <w:rFonts w:ascii="Arial Narrow" w:hAnsi="Arial Narrow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B4A2B" w:rsidRPr="007F3059" w:rsidTr="00FB4A2B">
        <w:trPr>
          <w:trHeight w:val="216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B4A2B" w:rsidRPr="007F3059" w:rsidRDefault="00FB4A2B" w:rsidP="00202E2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B4A2B" w:rsidRPr="00202E2B" w:rsidRDefault="00FB4A2B" w:rsidP="00202E2B">
            <w:pPr>
              <w:pStyle w:val="Default"/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</w:pPr>
            <w:r w:rsidRPr="00202E2B"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  <w:t>Iniciativa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A2B" w:rsidRPr="007F3059" w:rsidRDefault="00FB4A2B" w:rsidP="00202E2B">
            <w:pPr>
              <w:pStyle w:val="Prrafodelista"/>
              <w:ind w:left="0"/>
              <w:jc w:val="center"/>
              <w:rPr>
                <w:rFonts w:ascii="Arial Narrow" w:hAnsi="Arial Narrow" w:cs="Arial"/>
                <w:sz w:val="28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A2B" w:rsidRPr="007F3059" w:rsidRDefault="00FB4A2B" w:rsidP="00202E2B">
            <w:pPr>
              <w:pStyle w:val="Prrafodelista"/>
              <w:ind w:left="0"/>
              <w:jc w:val="center"/>
              <w:rPr>
                <w:rFonts w:ascii="Arial Narrow" w:hAnsi="Arial Narrow" w:cs="Arial"/>
                <w:sz w:val="28"/>
                <w:szCs w:val="32"/>
              </w:rPr>
            </w:pPr>
            <w:r>
              <w:rPr>
                <w:rFonts w:ascii="Arial Narrow" w:hAnsi="Arial Narrow" w:cs="Arial"/>
                <w:sz w:val="28"/>
                <w:szCs w:val="32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A2B" w:rsidRDefault="00FB4A2B" w:rsidP="00202E2B">
            <w:pPr>
              <w:pStyle w:val="Prrafodelista"/>
              <w:ind w:left="0"/>
              <w:jc w:val="center"/>
              <w:rPr>
                <w:rFonts w:ascii="Arial Narrow" w:hAnsi="Arial Narrow" w:cs="Arial"/>
                <w:sz w:val="28"/>
                <w:szCs w:val="32"/>
              </w:rPr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B4A2B" w:rsidRPr="007F3059" w:rsidRDefault="00FB4A2B" w:rsidP="00202E2B">
            <w:pPr>
              <w:pStyle w:val="Prrafodelista"/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E2E64" w:rsidRPr="007F3059" w:rsidTr="00B825D4">
        <w:trPr>
          <w:trHeight w:val="143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E2E64" w:rsidRPr="007F3059" w:rsidRDefault="005E2E64" w:rsidP="00202E2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E2E64" w:rsidRPr="00202E2B" w:rsidRDefault="005E2E64" w:rsidP="00202E2B">
            <w:pPr>
              <w:pStyle w:val="Default"/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</w:pPr>
            <w:r w:rsidRPr="00202E2B"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  <w:t>Creatividad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64" w:rsidRPr="007F3059" w:rsidRDefault="005E2E64" w:rsidP="00202E2B">
            <w:pPr>
              <w:pStyle w:val="Prrafodelista"/>
              <w:ind w:left="0"/>
              <w:jc w:val="center"/>
              <w:rPr>
                <w:rFonts w:ascii="Arial Narrow" w:hAnsi="Arial Narrow" w:cs="Arial"/>
                <w:sz w:val="28"/>
                <w:szCs w:val="32"/>
              </w:rPr>
            </w:pPr>
            <w:r>
              <w:rPr>
                <w:rFonts w:ascii="Arial Narrow" w:hAnsi="Arial Narrow" w:cs="Arial"/>
                <w:sz w:val="28"/>
                <w:szCs w:val="32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64" w:rsidRPr="007F3059" w:rsidRDefault="005E2E64" w:rsidP="00202E2B">
            <w:pPr>
              <w:pStyle w:val="Prrafodelista"/>
              <w:ind w:left="0"/>
              <w:jc w:val="center"/>
              <w:rPr>
                <w:rFonts w:ascii="Arial Narrow" w:hAnsi="Arial Narrow" w:cs="Arial"/>
                <w:sz w:val="28"/>
                <w:szCs w:val="32"/>
              </w:rPr>
            </w:pPr>
            <w:r>
              <w:rPr>
                <w:rFonts w:ascii="Arial Narrow" w:hAnsi="Arial Narrow" w:cs="Arial"/>
                <w:sz w:val="28"/>
                <w:szCs w:val="32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64" w:rsidRDefault="005E2E64" w:rsidP="00202E2B">
            <w:pPr>
              <w:pStyle w:val="Prrafodelista"/>
              <w:ind w:left="0"/>
              <w:jc w:val="center"/>
              <w:rPr>
                <w:rFonts w:ascii="Arial Narrow" w:hAnsi="Arial Narrow" w:cs="Arial"/>
                <w:sz w:val="28"/>
                <w:szCs w:val="32"/>
              </w:rPr>
            </w:pPr>
            <w:r>
              <w:rPr>
                <w:rFonts w:ascii="Arial Narrow" w:hAnsi="Arial Narrow" w:cs="Arial"/>
                <w:sz w:val="28"/>
                <w:szCs w:val="32"/>
              </w:rPr>
              <w:t>x</w:t>
            </w: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E2E64" w:rsidRPr="007F3059" w:rsidRDefault="005E2E64" w:rsidP="00202E2B">
            <w:pPr>
              <w:pStyle w:val="Prrafodelista"/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E2E64" w:rsidRPr="007F3059" w:rsidTr="006C4F1E">
        <w:trPr>
          <w:trHeight w:val="143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E2E64" w:rsidRPr="007F3059" w:rsidRDefault="005E2E64" w:rsidP="00202E2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E2E64" w:rsidRPr="00202E2B" w:rsidRDefault="005E2E64" w:rsidP="00202E2B">
            <w:pPr>
              <w:pStyle w:val="Default"/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</w:pPr>
            <w:r w:rsidRPr="00202E2B"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  <w:t>Perseverancia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64" w:rsidRPr="007F3059" w:rsidRDefault="005E2E64" w:rsidP="00202E2B">
            <w:pPr>
              <w:pStyle w:val="Prrafodelista"/>
              <w:ind w:left="0"/>
              <w:jc w:val="center"/>
              <w:rPr>
                <w:rFonts w:ascii="Arial Narrow" w:hAnsi="Arial Narrow" w:cs="Arial"/>
                <w:sz w:val="28"/>
                <w:szCs w:val="32"/>
              </w:rPr>
            </w:pPr>
            <w:r>
              <w:rPr>
                <w:rFonts w:ascii="Arial Narrow" w:hAnsi="Arial Narrow" w:cs="Arial"/>
                <w:sz w:val="28"/>
                <w:szCs w:val="32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64" w:rsidRPr="007F3059" w:rsidRDefault="005E2E64" w:rsidP="00202E2B">
            <w:pPr>
              <w:pStyle w:val="Prrafodelista"/>
              <w:ind w:left="0"/>
              <w:jc w:val="center"/>
              <w:rPr>
                <w:rFonts w:ascii="Arial Narrow" w:hAnsi="Arial Narrow" w:cs="Arial"/>
                <w:sz w:val="28"/>
                <w:szCs w:val="32"/>
              </w:rPr>
            </w:pPr>
            <w:r>
              <w:rPr>
                <w:rFonts w:ascii="Arial Narrow" w:hAnsi="Arial Narrow" w:cs="Arial"/>
                <w:sz w:val="28"/>
                <w:szCs w:val="32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64" w:rsidRDefault="005E2E64" w:rsidP="00202E2B">
            <w:pPr>
              <w:pStyle w:val="Prrafodelista"/>
              <w:ind w:left="0"/>
              <w:jc w:val="center"/>
              <w:rPr>
                <w:rFonts w:ascii="Arial Narrow" w:hAnsi="Arial Narrow" w:cs="Arial"/>
                <w:sz w:val="28"/>
                <w:szCs w:val="32"/>
              </w:rPr>
            </w:pPr>
            <w:r>
              <w:rPr>
                <w:rFonts w:ascii="Arial Narrow" w:hAnsi="Arial Narrow" w:cs="Arial"/>
                <w:sz w:val="28"/>
                <w:szCs w:val="32"/>
              </w:rPr>
              <w:t>x</w:t>
            </w: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E2E64" w:rsidRPr="007F3059" w:rsidRDefault="005E2E64" w:rsidP="00202E2B">
            <w:pPr>
              <w:pStyle w:val="Prrafodelista"/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E2E64" w:rsidRPr="007F3059" w:rsidTr="0067368B">
        <w:trPr>
          <w:trHeight w:val="143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E2E64" w:rsidRPr="007F3059" w:rsidRDefault="005E2E64" w:rsidP="00202E2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E2E64" w:rsidRPr="00202E2B" w:rsidRDefault="005E2E64" w:rsidP="00202E2B">
            <w:pPr>
              <w:pStyle w:val="Default"/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</w:pPr>
            <w:r w:rsidRPr="00202E2B"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  <w:t>Asume riesgos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64" w:rsidRPr="007F3059" w:rsidRDefault="005E2E64" w:rsidP="00202E2B">
            <w:pPr>
              <w:pStyle w:val="Prrafodelista"/>
              <w:ind w:left="0"/>
              <w:jc w:val="center"/>
              <w:rPr>
                <w:rFonts w:ascii="Arial Narrow" w:hAnsi="Arial Narrow" w:cs="Arial"/>
                <w:sz w:val="28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64" w:rsidRPr="007F3059" w:rsidRDefault="005E2E64" w:rsidP="00202E2B">
            <w:pPr>
              <w:pStyle w:val="Prrafodelista"/>
              <w:ind w:left="0"/>
              <w:jc w:val="center"/>
              <w:rPr>
                <w:rFonts w:ascii="Arial Narrow" w:hAnsi="Arial Narrow" w:cs="Arial"/>
                <w:sz w:val="28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64" w:rsidRDefault="005E2E64" w:rsidP="00202E2B">
            <w:pPr>
              <w:pStyle w:val="Prrafodelista"/>
              <w:ind w:left="0"/>
              <w:jc w:val="center"/>
              <w:rPr>
                <w:rFonts w:ascii="Arial Narrow" w:hAnsi="Arial Narrow" w:cs="Arial"/>
                <w:sz w:val="28"/>
                <w:szCs w:val="32"/>
              </w:rPr>
            </w:pPr>
            <w:r>
              <w:rPr>
                <w:rFonts w:ascii="Arial Narrow" w:hAnsi="Arial Narrow" w:cs="Arial"/>
                <w:sz w:val="28"/>
                <w:szCs w:val="32"/>
              </w:rPr>
              <w:t>x</w:t>
            </w: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E2E64" w:rsidRPr="007F3059" w:rsidRDefault="005E2E64" w:rsidP="00202E2B">
            <w:pPr>
              <w:pStyle w:val="Prrafodelista"/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E2E64" w:rsidRPr="007F3059" w:rsidTr="009D0DEA">
        <w:trPr>
          <w:trHeight w:val="143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E2E64" w:rsidRPr="007F3059" w:rsidRDefault="005E2E64" w:rsidP="00202E2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E2E64" w:rsidRPr="00202E2B" w:rsidRDefault="005E2E64" w:rsidP="00202E2B">
            <w:pPr>
              <w:pStyle w:val="Default"/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</w:pPr>
            <w:r w:rsidRPr="00202E2B"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  <w:t>Adaptabilidad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64" w:rsidRPr="007F3059" w:rsidRDefault="005E2E64" w:rsidP="00202E2B">
            <w:pPr>
              <w:pStyle w:val="Prrafodelista"/>
              <w:ind w:left="0"/>
              <w:jc w:val="center"/>
              <w:rPr>
                <w:rFonts w:ascii="Arial Narrow" w:hAnsi="Arial Narrow" w:cs="Arial"/>
                <w:sz w:val="28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64" w:rsidRPr="007F3059" w:rsidRDefault="005E2E64" w:rsidP="00202E2B">
            <w:pPr>
              <w:pStyle w:val="Prrafodelista"/>
              <w:ind w:left="0"/>
              <w:jc w:val="center"/>
              <w:rPr>
                <w:rFonts w:ascii="Arial Narrow" w:hAnsi="Arial Narrow" w:cs="Arial"/>
                <w:sz w:val="28"/>
                <w:szCs w:val="32"/>
              </w:rPr>
            </w:pPr>
            <w:r>
              <w:rPr>
                <w:rFonts w:ascii="Arial Narrow" w:hAnsi="Arial Narrow" w:cs="Arial"/>
                <w:sz w:val="28"/>
                <w:szCs w:val="32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64" w:rsidRDefault="005E2E64" w:rsidP="00202E2B">
            <w:pPr>
              <w:pStyle w:val="Prrafodelista"/>
              <w:ind w:left="0"/>
              <w:jc w:val="center"/>
              <w:rPr>
                <w:rFonts w:ascii="Arial Narrow" w:hAnsi="Arial Narrow" w:cs="Arial"/>
                <w:sz w:val="28"/>
                <w:szCs w:val="32"/>
              </w:rPr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E2E64" w:rsidRPr="007F3059" w:rsidRDefault="005E2E64" w:rsidP="00202E2B">
            <w:pPr>
              <w:pStyle w:val="Prrafodelista"/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E2E64" w:rsidRPr="007F3059" w:rsidTr="00277DB8">
        <w:trPr>
          <w:trHeight w:val="143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E2E64" w:rsidRPr="007F3059" w:rsidRDefault="005E2E64" w:rsidP="00202E2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E2E64" w:rsidRPr="00202E2B" w:rsidRDefault="005E2E64" w:rsidP="00202E2B">
            <w:pPr>
              <w:pStyle w:val="Default"/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</w:pPr>
            <w:r w:rsidRPr="00202E2B"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  <w:t>Liderazgo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64" w:rsidRPr="007F3059" w:rsidRDefault="005E2E64" w:rsidP="00202E2B">
            <w:pPr>
              <w:pStyle w:val="Prrafodelista"/>
              <w:ind w:left="0"/>
              <w:jc w:val="center"/>
              <w:rPr>
                <w:rFonts w:ascii="Arial Narrow" w:hAnsi="Arial Narrow" w:cs="Arial"/>
                <w:sz w:val="28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64" w:rsidRPr="007F3059" w:rsidRDefault="005E2E64" w:rsidP="00202E2B">
            <w:pPr>
              <w:pStyle w:val="Prrafodelista"/>
              <w:ind w:left="0"/>
              <w:jc w:val="center"/>
              <w:rPr>
                <w:rFonts w:ascii="Arial Narrow" w:hAnsi="Arial Narrow" w:cs="Arial"/>
                <w:sz w:val="28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64" w:rsidRDefault="005E2E64" w:rsidP="00202E2B">
            <w:pPr>
              <w:pStyle w:val="Prrafodelista"/>
              <w:ind w:left="0"/>
              <w:jc w:val="center"/>
              <w:rPr>
                <w:rFonts w:ascii="Arial Narrow" w:hAnsi="Arial Narrow" w:cs="Arial"/>
                <w:sz w:val="28"/>
                <w:szCs w:val="32"/>
              </w:rPr>
            </w:pPr>
            <w:r>
              <w:rPr>
                <w:rFonts w:ascii="Arial Narrow" w:hAnsi="Arial Narrow" w:cs="Arial"/>
                <w:sz w:val="28"/>
                <w:szCs w:val="32"/>
              </w:rPr>
              <w:t>x</w:t>
            </w: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E2E64" w:rsidRPr="007F3059" w:rsidRDefault="005E2E64" w:rsidP="00202E2B">
            <w:pPr>
              <w:pStyle w:val="Prrafodelista"/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E2E64" w:rsidRPr="007F3059" w:rsidTr="00BA059F">
        <w:trPr>
          <w:trHeight w:val="143"/>
        </w:trPr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E2E64" w:rsidRPr="007F3059" w:rsidRDefault="005E2E64" w:rsidP="00202E2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E2E64" w:rsidRPr="00202E2B" w:rsidRDefault="005E2E64" w:rsidP="00202E2B">
            <w:pPr>
              <w:pStyle w:val="Default"/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</w:pPr>
            <w:r w:rsidRPr="00202E2B"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  <w:t>Confianza en sí mismo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64" w:rsidRPr="007F3059" w:rsidRDefault="005E2E64" w:rsidP="00202E2B">
            <w:pPr>
              <w:pStyle w:val="Prrafodelista"/>
              <w:ind w:left="0"/>
              <w:jc w:val="center"/>
              <w:rPr>
                <w:rFonts w:ascii="Arial Narrow" w:hAnsi="Arial Narrow" w:cs="Arial"/>
                <w:sz w:val="28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64" w:rsidRPr="007F3059" w:rsidRDefault="005E2E64" w:rsidP="00202E2B">
            <w:pPr>
              <w:pStyle w:val="Prrafodelista"/>
              <w:ind w:left="0"/>
              <w:jc w:val="center"/>
              <w:rPr>
                <w:rFonts w:ascii="Arial Narrow" w:hAnsi="Arial Narrow" w:cs="Arial"/>
                <w:sz w:val="28"/>
                <w:szCs w:val="32"/>
              </w:rPr>
            </w:pPr>
            <w:r>
              <w:rPr>
                <w:rFonts w:ascii="Arial Narrow" w:hAnsi="Arial Narrow" w:cs="Arial"/>
                <w:sz w:val="28"/>
                <w:szCs w:val="32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64" w:rsidRDefault="005E2E64" w:rsidP="00202E2B">
            <w:pPr>
              <w:pStyle w:val="Prrafodelista"/>
              <w:ind w:left="0"/>
              <w:jc w:val="center"/>
              <w:rPr>
                <w:rFonts w:ascii="Arial Narrow" w:hAnsi="Arial Narrow" w:cs="Arial"/>
                <w:sz w:val="28"/>
                <w:szCs w:val="32"/>
              </w:rPr>
            </w:pPr>
            <w:r>
              <w:rPr>
                <w:rFonts w:ascii="Arial Narrow" w:hAnsi="Arial Narrow" w:cs="Arial"/>
                <w:sz w:val="28"/>
                <w:szCs w:val="32"/>
              </w:rPr>
              <w:t>x</w:t>
            </w:r>
          </w:p>
        </w:tc>
        <w:tc>
          <w:tcPr>
            <w:tcW w:w="2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E2E64" w:rsidRPr="007F3059" w:rsidRDefault="005E2E64" w:rsidP="00202E2B">
            <w:pPr>
              <w:pStyle w:val="Prrafodelista"/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05046F" w:rsidRPr="007F3059" w:rsidRDefault="0005046F" w:rsidP="0005046F">
      <w:pPr>
        <w:rPr>
          <w:rFonts w:ascii="Arial Narrow" w:hAnsi="Arial Narrow" w:cs="Arial"/>
        </w:rPr>
      </w:pPr>
    </w:p>
    <w:tbl>
      <w:tblPr>
        <w:tblStyle w:val="Tablaconcuadrcula"/>
        <w:tblW w:w="10065" w:type="dxa"/>
        <w:tblInd w:w="-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44"/>
        <w:gridCol w:w="5670"/>
        <w:gridCol w:w="850"/>
        <w:gridCol w:w="851"/>
        <w:gridCol w:w="850"/>
      </w:tblGrid>
      <w:tr w:rsidR="00200963" w:rsidRPr="007F3059" w:rsidTr="00B254F7">
        <w:trPr>
          <w:trHeight w:val="567"/>
        </w:trPr>
        <w:tc>
          <w:tcPr>
            <w:tcW w:w="75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  <w:hideMark/>
          </w:tcPr>
          <w:p w:rsidR="00200963" w:rsidRPr="007F3059" w:rsidRDefault="00200963">
            <w:pPr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7F3059">
              <w:rPr>
                <w:rFonts w:ascii="Arial Narrow" w:hAnsi="Arial Narrow" w:cs="Arial"/>
                <w:b/>
                <w:i/>
                <w:sz w:val="20"/>
                <w:szCs w:val="20"/>
              </w:rPr>
              <w:t>VÍNCULACIÓN CON LAS COMPETENCIAS DE OTRAS ÁREAS  CURRICULARES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200963" w:rsidRPr="007F3059" w:rsidRDefault="00200963">
            <w:pPr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7F3059">
              <w:rPr>
                <w:rFonts w:ascii="Arial Narrow" w:hAnsi="Arial Narrow" w:cs="Arial"/>
                <w:b/>
                <w:i/>
                <w:sz w:val="20"/>
                <w:szCs w:val="20"/>
              </w:rPr>
              <w:t>UD 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200963" w:rsidRPr="007F3059" w:rsidRDefault="00200963">
            <w:pPr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7F3059">
              <w:rPr>
                <w:rFonts w:ascii="Arial Narrow" w:hAnsi="Arial Narrow" w:cs="Arial"/>
                <w:b/>
                <w:i/>
                <w:sz w:val="20"/>
                <w:szCs w:val="20"/>
              </w:rPr>
              <w:t>UD2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  <w:hideMark/>
          </w:tcPr>
          <w:p w:rsidR="00200963" w:rsidRPr="007F3059" w:rsidRDefault="00200963">
            <w:pPr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i/>
                <w:sz w:val="20"/>
                <w:szCs w:val="20"/>
              </w:rPr>
              <w:t>UD3</w:t>
            </w:r>
          </w:p>
        </w:tc>
      </w:tr>
      <w:tr w:rsidR="00200963" w:rsidRPr="007F3059" w:rsidTr="00B254F7"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  <w:hideMark/>
          </w:tcPr>
          <w:p w:rsidR="00200963" w:rsidRPr="007F3059" w:rsidRDefault="00200963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7F3059"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Comunicación 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0963" w:rsidRPr="007F3059" w:rsidRDefault="00200963">
            <w:pPr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 w:rsidRPr="007F3059"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Se comunica oralmente en su lengua materna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00963" w:rsidRPr="007F3059" w:rsidRDefault="00200963" w:rsidP="00525E4A">
            <w:pPr>
              <w:pStyle w:val="Prrafodelista"/>
              <w:ind w:left="0"/>
              <w:jc w:val="center"/>
              <w:rPr>
                <w:rFonts w:ascii="Arial Narrow" w:hAnsi="Arial Narrow" w:cs="Arial"/>
                <w:sz w:val="32"/>
                <w:szCs w:val="32"/>
              </w:rPr>
            </w:pPr>
            <w:r w:rsidRPr="007F3059">
              <w:rPr>
                <w:rFonts w:ascii="Arial Narrow" w:hAnsi="Arial Narrow" w:cs="Arial"/>
                <w:sz w:val="32"/>
                <w:szCs w:val="32"/>
              </w:rPr>
              <w:t>x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963" w:rsidRPr="0021598D" w:rsidRDefault="00200963" w:rsidP="0021598D">
            <w:pPr>
              <w:pStyle w:val="Prrafodelista"/>
              <w:ind w:left="0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963" w:rsidRPr="007F3059" w:rsidRDefault="00200963" w:rsidP="00525E4A">
            <w:pPr>
              <w:pStyle w:val="Prrafodelista"/>
              <w:ind w:left="0"/>
              <w:jc w:val="center"/>
              <w:rPr>
                <w:rFonts w:ascii="Arial Narrow" w:hAnsi="Arial Narrow" w:cs="Arial"/>
                <w:sz w:val="32"/>
                <w:szCs w:val="32"/>
              </w:rPr>
            </w:pPr>
            <w:r w:rsidRPr="007F3059">
              <w:rPr>
                <w:rFonts w:ascii="Arial Narrow" w:hAnsi="Arial Narrow" w:cs="Arial"/>
                <w:sz w:val="32"/>
                <w:szCs w:val="32"/>
              </w:rPr>
              <w:t>x</w:t>
            </w:r>
          </w:p>
        </w:tc>
      </w:tr>
      <w:tr w:rsidR="00200963" w:rsidRPr="007F3059" w:rsidTr="00B254F7"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  <w:hideMark/>
          </w:tcPr>
          <w:p w:rsidR="00200963" w:rsidRPr="007F3059" w:rsidRDefault="00200963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7F3059">
              <w:rPr>
                <w:rFonts w:ascii="Arial Narrow" w:hAnsi="Arial Narrow" w:cs="Arial"/>
                <w:b/>
                <w:i/>
                <w:sz w:val="20"/>
                <w:szCs w:val="20"/>
              </w:rPr>
              <w:t>CC.SS.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0963" w:rsidRPr="007F3059" w:rsidRDefault="00200963">
            <w:pPr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 w:rsidRPr="007F3059">
              <w:rPr>
                <w:rFonts w:ascii="Arial Narrow" w:hAnsi="Arial Narrow" w:cs="Arial"/>
                <w:sz w:val="20"/>
                <w:szCs w:val="20"/>
                <w:lang w:val="es-MX"/>
              </w:rPr>
              <w:t>Gestiona responsablemente el ambiente y el espacio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00963" w:rsidRPr="007F3059" w:rsidRDefault="00200963" w:rsidP="00525E4A">
            <w:pPr>
              <w:pStyle w:val="Prrafodelista"/>
              <w:ind w:left="0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963" w:rsidRPr="0021598D" w:rsidRDefault="00200963" w:rsidP="00525E4A">
            <w:pPr>
              <w:pStyle w:val="Prrafodelista"/>
              <w:ind w:left="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21598D">
              <w:rPr>
                <w:rFonts w:ascii="Arial Narrow" w:hAnsi="Arial Narrow" w:cs="Arial"/>
                <w:sz w:val="28"/>
                <w:szCs w:val="28"/>
              </w:rPr>
              <w:t>x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963" w:rsidRPr="007F3059" w:rsidRDefault="00200963" w:rsidP="00525E4A">
            <w:pPr>
              <w:pStyle w:val="Prrafodelista"/>
              <w:ind w:left="0"/>
              <w:jc w:val="center"/>
              <w:rPr>
                <w:rFonts w:ascii="Arial Narrow" w:hAnsi="Arial Narrow" w:cs="Arial"/>
                <w:sz w:val="32"/>
                <w:szCs w:val="32"/>
              </w:rPr>
            </w:pPr>
            <w:r w:rsidRPr="007F3059">
              <w:rPr>
                <w:rFonts w:ascii="Arial Narrow" w:hAnsi="Arial Narrow" w:cs="Arial"/>
                <w:sz w:val="32"/>
                <w:szCs w:val="32"/>
              </w:rPr>
              <w:t>x</w:t>
            </w:r>
          </w:p>
        </w:tc>
      </w:tr>
      <w:tr w:rsidR="00200963" w:rsidRPr="007F3059" w:rsidTr="00B254F7"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  <w:hideMark/>
          </w:tcPr>
          <w:p w:rsidR="00200963" w:rsidRPr="007F3059" w:rsidRDefault="00200963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7F3059">
              <w:rPr>
                <w:rFonts w:ascii="Arial Narrow" w:hAnsi="Arial Narrow" w:cs="Arial"/>
                <w:b/>
                <w:i/>
                <w:sz w:val="20"/>
                <w:szCs w:val="20"/>
              </w:rPr>
              <w:t>Educación física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0963" w:rsidRPr="007F3059" w:rsidRDefault="00200963">
            <w:pPr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 w:rsidRPr="007F3059"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Se desenvuelve de manera autónoma a través de su motricidad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00963" w:rsidRPr="007F3059" w:rsidRDefault="0020096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00963" w:rsidRPr="0021598D" w:rsidRDefault="00200963" w:rsidP="0021598D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x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0963" w:rsidRPr="007F3059" w:rsidRDefault="0020096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00963" w:rsidRPr="007F3059" w:rsidTr="00B254F7"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  <w:hideMark/>
          </w:tcPr>
          <w:p w:rsidR="00200963" w:rsidRPr="007F3059" w:rsidRDefault="00200963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7F3059"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Matemática 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0963" w:rsidRPr="007F3059" w:rsidRDefault="00200963">
            <w:pPr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 w:rsidRPr="007F3059"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Resuelve problemas de cantidad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00963" w:rsidRPr="007F3059" w:rsidRDefault="00200963">
            <w:pPr>
              <w:rPr>
                <w:rFonts w:ascii="Arial Narrow" w:hAnsi="Arial Narrow" w:cs="Arial"/>
                <w:sz w:val="20"/>
                <w:szCs w:val="20"/>
              </w:rPr>
            </w:pPr>
            <w:r w:rsidRPr="007F3059">
              <w:rPr>
                <w:rFonts w:ascii="Arial Narrow" w:hAnsi="Arial Narrow" w:cs="Arial"/>
                <w:sz w:val="32"/>
                <w:szCs w:val="32"/>
              </w:rPr>
              <w:t>x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00963" w:rsidRPr="0021598D" w:rsidRDefault="00200963" w:rsidP="0021598D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0963" w:rsidRPr="007F3059" w:rsidRDefault="0020096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254F7" w:rsidRPr="007F3059" w:rsidTr="00B254F7"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  <w:hideMark/>
          </w:tcPr>
          <w:p w:rsidR="00B254F7" w:rsidRPr="007F3059" w:rsidRDefault="00B254F7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7F3059">
              <w:rPr>
                <w:rFonts w:ascii="Arial Narrow" w:hAnsi="Arial Narrow" w:cs="Arial"/>
                <w:b/>
                <w:i/>
                <w:sz w:val="20"/>
                <w:szCs w:val="20"/>
              </w:rPr>
              <w:t>DPCC.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54F7" w:rsidRPr="007F3059" w:rsidRDefault="00B254F7">
            <w:pPr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 w:rsidRPr="007F3059">
              <w:rPr>
                <w:rFonts w:ascii="Arial Narrow" w:hAnsi="Arial Narrow" w:cs="Arial"/>
                <w:sz w:val="20"/>
                <w:szCs w:val="20"/>
                <w:lang w:val="es-MX"/>
              </w:rPr>
              <w:t>Convive y participa democráticamente en la búsqueda del bien común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54F7" w:rsidRPr="007F3059" w:rsidRDefault="00B254F7" w:rsidP="00525E4A">
            <w:pPr>
              <w:pStyle w:val="Prrafodelista"/>
              <w:ind w:left="0"/>
              <w:jc w:val="center"/>
              <w:rPr>
                <w:rFonts w:ascii="Arial Narrow" w:hAnsi="Arial Narrow" w:cs="Arial"/>
                <w:sz w:val="32"/>
                <w:szCs w:val="32"/>
              </w:rPr>
            </w:pPr>
            <w:r w:rsidRPr="007F3059">
              <w:rPr>
                <w:rFonts w:ascii="Arial Narrow" w:hAnsi="Arial Narrow" w:cs="Arial"/>
                <w:sz w:val="32"/>
                <w:szCs w:val="32"/>
              </w:rPr>
              <w:t>x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54F7" w:rsidRPr="0021598D" w:rsidRDefault="00B254F7" w:rsidP="0021598D">
            <w:pPr>
              <w:pStyle w:val="Prrafodelista"/>
              <w:ind w:left="0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54F7" w:rsidRPr="007F3059" w:rsidRDefault="00B254F7" w:rsidP="00525E4A">
            <w:pPr>
              <w:pStyle w:val="Prrafodelista"/>
              <w:ind w:left="0"/>
              <w:jc w:val="center"/>
              <w:rPr>
                <w:rFonts w:ascii="Arial Narrow" w:hAnsi="Arial Narrow" w:cs="Arial"/>
                <w:sz w:val="32"/>
                <w:szCs w:val="32"/>
              </w:rPr>
            </w:pPr>
            <w:r w:rsidRPr="007F3059">
              <w:rPr>
                <w:rFonts w:ascii="Arial Narrow" w:hAnsi="Arial Narrow" w:cs="Arial"/>
                <w:sz w:val="32"/>
                <w:szCs w:val="32"/>
              </w:rPr>
              <w:t>x</w:t>
            </w:r>
          </w:p>
        </w:tc>
      </w:tr>
      <w:tr w:rsidR="00B254F7" w:rsidRPr="007F3059" w:rsidTr="00B254F7"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  <w:hideMark/>
          </w:tcPr>
          <w:p w:rsidR="00B254F7" w:rsidRPr="007F3059" w:rsidRDefault="00B254F7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7F3059"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CC.SS. 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54F7" w:rsidRPr="007F3059" w:rsidRDefault="00B254F7">
            <w:pPr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 w:rsidRPr="007F3059"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Gestiona responsablemente los recursos económicos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254F7" w:rsidRPr="007F3059" w:rsidRDefault="00B254F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254F7" w:rsidRPr="0021598D" w:rsidRDefault="00B254F7" w:rsidP="0021598D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21598D">
              <w:rPr>
                <w:rFonts w:ascii="Arial Narrow" w:hAnsi="Arial Narrow" w:cs="Arial"/>
                <w:sz w:val="28"/>
                <w:szCs w:val="28"/>
              </w:rPr>
              <w:t>x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4F7" w:rsidRPr="007F3059" w:rsidRDefault="00B254F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254F7" w:rsidRPr="007F3059" w:rsidTr="00B254F7"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  <w:hideMark/>
          </w:tcPr>
          <w:p w:rsidR="00B254F7" w:rsidRPr="007F3059" w:rsidRDefault="00B254F7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7F3059"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Arte  y cultura 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54F7" w:rsidRPr="007F3059" w:rsidRDefault="00B254F7">
            <w:pPr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 w:rsidRPr="007F3059">
              <w:rPr>
                <w:rFonts w:ascii="Arial Narrow" w:hAnsi="Arial Narrow" w:cs="Arial"/>
                <w:sz w:val="20"/>
                <w:szCs w:val="20"/>
                <w:lang w:val="es-MX"/>
              </w:rPr>
              <w:t>Crea proyectos desde los lenguajes artísticos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254F7" w:rsidRPr="007F3059" w:rsidRDefault="00B254F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32"/>
                <w:szCs w:val="32"/>
              </w:rPr>
              <w:t xml:space="preserve"> </w:t>
            </w:r>
            <w:r w:rsidRPr="007F3059">
              <w:rPr>
                <w:rFonts w:ascii="Arial Narrow" w:hAnsi="Arial Narrow" w:cs="Arial"/>
                <w:sz w:val="32"/>
                <w:szCs w:val="32"/>
              </w:rPr>
              <w:t>x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254F7" w:rsidRPr="0021598D" w:rsidRDefault="00B254F7" w:rsidP="0021598D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4F7" w:rsidRPr="007F3059" w:rsidRDefault="00B254F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32"/>
                <w:szCs w:val="32"/>
              </w:rPr>
              <w:t xml:space="preserve"> </w:t>
            </w:r>
            <w:r w:rsidRPr="007F3059">
              <w:rPr>
                <w:rFonts w:ascii="Arial Narrow" w:hAnsi="Arial Narrow" w:cs="Arial"/>
                <w:sz w:val="32"/>
                <w:szCs w:val="32"/>
              </w:rPr>
              <w:t>x</w:t>
            </w:r>
          </w:p>
        </w:tc>
      </w:tr>
    </w:tbl>
    <w:p w:rsidR="00B154D1" w:rsidRDefault="00B154D1" w:rsidP="0005046F">
      <w:pPr>
        <w:rPr>
          <w:rFonts w:ascii="Arial" w:hAnsi="Arial" w:cs="Arial"/>
        </w:rPr>
      </w:pPr>
    </w:p>
    <w:p w:rsidR="008F7C59" w:rsidRDefault="008F7C59" w:rsidP="0005046F">
      <w:pPr>
        <w:rPr>
          <w:rFonts w:ascii="Arial" w:hAnsi="Arial" w:cs="Arial"/>
        </w:rPr>
      </w:pPr>
    </w:p>
    <w:p w:rsidR="000C2D5A" w:rsidRDefault="000C2D5A" w:rsidP="000C2D5A">
      <w:pPr>
        <w:pStyle w:val="Prrafodelista"/>
        <w:numPr>
          <w:ilvl w:val="0"/>
          <w:numId w:val="13"/>
        </w:numPr>
        <w:ind w:left="426" w:hanging="426"/>
        <w:rPr>
          <w:rFonts w:ascii="Arial" w:hAnsi="Arial" w:cs="Arial"/>
          <w:b/>
          <w:i/>
        </w:rPr>
      </w:pPr>
      <w:r w:rsidRPr="005C0562">
        <w:rPr>
          <w:rFonts w:ascii="Arial" w:hAnsi="Arial" w:cs="Arial"/>
          <w:b/>
          <w:i/>
        </w:rPr>
        <w:t>MATERIALES Y RECURSOS EDUCATIVOS:</w:t>
      </w:r>
    </w:p>
    <w:p w:rsidR="00E807BD" w:rsidRDefault="00E807BD" w:rsidP="00E807BD">
      <w:pPr>
        <w:pStyle w:val="Prrafodelista"/>
        <w:ind w:left="426"/>
        <w:rPr>
          <w:rFonts w:ascii="Arial" w:hAnsi="Arial" w:cs="Arial"/>
          <w:b/>
          <w:i/>
        </w:rPr>
      </w:pPr>
    </w:p>
    <w:p w:rsidR="00E807BD" w:rsidRDefault="00E807BD" w:rsidP="00E807BD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Recursos tecnológicos: computadora, </w:t>
      </w:r>
      <w:r w:rsidRPr="0055496E">
        <w:rPr>
          <w:rFonts w:ascii="Arial" w:hAnsi="Arial" w:cs="Arial"/>
          <w:sz w:val="20"/>
          <w:szCs w:val="20"/>
        </w:rPr>
        <w:t>impresora</w:t>
      </w:r>
      <w:r>
        <w:rPr>
          <w:rFonts w:ascii="Arial" w:hAnsi="Arial" w:cs="Arial"/>
          <w:sz w:val="20"/>
          <w:szCs w:val="20"/>
        </w:rPr>
        <w:t xml:space="preserve">, software </w:t>
      </w:r>
      <w:proofErr w:type="spellStart"/>
      <w:r>
        <w:rPr>
          <w:rFonts w:ascii="Arial" w:hAnsi="Arial" w:cs="Arial"/>
          <w:sz w:val="20"/>
          <w:szCs w:val="20"/>
        </w:rPr>
        <w:t>Sketchup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Layout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Vray</w:t>
      </w:r>
      <w:proofErr w:type="spellEnd"/>
      <w:r>
        <w:rPr>
          <w:rFonts w:ascii="Arial" w:hAnsi="Arial" w:cs="Arial"/>
          <w:sz w:val="20"/>
          <w:szCs w:val="20"/>
        </w:rPr>
        <w:t xml:space="preserve"> y TV.    </w:t>
      </w:r>
    </w:p>
    <w:p w:rsidR="00E807BD" w:rsidRDefault="00E807BD" w:rsidP="00E807BD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5496E">
        <w:rPr>
          <w:rFonts w:ascii="Arial" w:hAnsi="Arial" w:cs="Arial"/>
          <w:sz w:val="20"/>
          <w:szCs w:val="20"/>
        </w:rPr>
        <w:t xml:space="preserve">Máquinas, herramientas, equipos y mobiliario de la </w:t>
      </w:r>
      <w:r>
        <w:rPr>
          <w:rFonts w:ascii="Arial" w:hAnsi="Arial" w:cs="Arial"/>
          <w:sz w:val="20"/>
          <w:szCs w:val="20"/>
        </w:rPr>
        <w:t>especialidad</w:t>
      </w:r>
      <w:r w:rsidRPr="0055496E">
        <w:rPr>
          <w:rFonts w:ascii="Arial" w:hAnsi="Arial" w:cs="Arial"/>
          <w:sz w:val="20"/>
          <w:szCs w:val="20"/>
        </w:rPr>
        <w:t xml:space="preserve">. </w:t>
      </w:r>
    </w:p>
    <w:p w:rsidR="00E807BD" w:rsidRDefault="00E807BD" w:rsidP="00E807BD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F57A0">
        <w:rPr>
          <w:rFonts w:ascii="Arial" w:hAnsi="Arial" w:cs="Arial"/>
          <w:sz w:val="20"/>
          <w:szCs w:val="20"/>
        </w:rPr>
        <w:t xml:space="preserve">Materiales para los </w:t>
      </w:r>
      <w:r>
        <w:rPr>
          <w:rFonts w:ascii="Arial" w:hAnsi="Arial" w:cs="Arial"/>
          <w:sz w:val="20"/>
          <w:szCs w:val="20"/>
        </w:rPr>
        <w:t>productos</w:t>
      </w:r>
      <w:r w:rsidRPr="00BF57A0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madera, MDF, cola sintética, lijas para madera y acabados, acabado poliuretano, disolventes y catalizador. </w:t>
      </w:r>
    </w:p>
    <w:p w:rsidR="00E807BD" w:rsidRPr="0055496E" w:rsidRDefault="00E807BD" w:rsidP="00E807BD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F57A0">
        <w:rPr>
          <w:rFonts w:ascii="Arial" w:hAnsi="Arial" w:cs="Arial"/>
          <w:sz w:val="20"/>
          <w:szCs w:val="20"/>
        </w:rPr>
        <w:t xml:space="preserve">Materiales para trabajo de taller: </w:t>
      </w:r>
      <w:r>
        <w:rPr>
          <w:rFonts w:ascii="Arial" w:hAnsi="Arial" w:cs="Arial"/>
          <w:sz w:val="20"/>
        </w:rPr>
        <w:t>Hoja de diseño, DOP</w:t>
      </w:r>
      <w:r w:rsidRPr="00BF57A0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DAP, flujo grama, </w:t>
      </w:r>
      <w:r w:rsidRPr="00BF57A0">
        <w:rPr>
          <w:rFonts w:ascii="Arial" w:hAnsi="Arial" w:cs="Arial"/>
          <w:sz w:val="20"/>
        </w:rPr>
        <w:t xml:space="preserve">hojas información, hojas </w:t>
      </w:r>
      <w:r>
        <w:rPr>
          <w:rFonts w:ascii="Arial" w:hAnsi="Arial" w:cs="Arial"/>
          <w:sz w:val="20"/>
        </w:rPr>
        <w:t xml:space="preserve">de trabajo </w:t>
      </w:r>
      <w:r w:rsidRPr="00BF57A0">
        <w:rPr>
          <w:rFonts w:ascii="Arial" w:hAnsi="Arial" w:cs="Arial"/>
          <w:sz w:val="20"/>
        </w:rPr>
        <w:t>y presupuesto.</w:t>
      </w:r>
    </w:p>
    <w:p w:rsidR="00E807BD" w:rsidRPr="00BF57A0" w:rsidRDefault="00E807BD" w:rsidP="00E807BD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F57A0">
        <w:rPr>
          <w:rFonts w:ascii="Arial" w:hAnsi="Arial" w:cs="Arial"/>
          <w:sz w:val="20"/>
        </w:rPr>
        <w:t>Materiales gráficos: Revistas</w:t>
      </w:r>
      <w:r>
        <w:rPr>
          <w:rFonts w:ascii="Arial" w:hAnsi="Arial" w:cs="Arial"/>
          <w:sz w:val="20"/>
        </w:rPr>
        <w:t xml:space="preserve">, catálogos de muebles, </w:t>
      </w:r>
      <w:r w:rsidRPr="00BF57A0">
        <w:rPr>
          <w:rFonts w:ascii="Arial" w:hAnsi="Arial" w:cs="Arial"/>
          <w:sz w:val="20"/>
        </w:rPr>
        <w:t>láminas, papelotes, afiches, etc.</w:t>
      </w:r>
    </w:p>
    <w:p w:rsidR="00E807BD" w:rsidRPr="00446DF6" w:rsidRDefault="00E807BD" w:rsidP="00E807BD">
      <w:pPr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BF57A0">
        <w:rPr>
          <w:rFonts w:ascii="Arial" w:hAnsi="Arial" w:cs="Arial"/>
          <w:sz w:val="20"/>
          <w:szCs w:val="20"/>
        </w:rPr>
        <w:t xml:space="preserve">Materiales para dibujo: hojas boom, </w:t>
      </w:r>
      <w:r>
        <w:rPr>
          <w:rFonts w:ascii="Arial" w:hAnsi="Arial" w:cs="Arial"/>
          <w:sz w:val="20"/>
          <w:szCs w:val="20"/>
        </w:rPr>
        <w:t xml:space="preserve">folder, </w:t>
      </w:r>
      <w:r w:rsidRPr="00BF57A0">
        <w:rPr>
          <w:rFonts w:ascii="Arial" w:hAnsi="Arial" w:cs="Arial"/>
          <w:sz w:val="20"/>
          <w:szCs w:val="20"/>
        </w:rPr>
        <w:t xml:space="preserve">lápiz, </w:t>
      </w:r>
      <w:r>
        <w:rPr>
          <w:rFonts w:ascii="Arial" w:hAnsi="Arial" w:cs="Arial"/>
          <w:sz w:val="20"/>
          <w:szCs w:val="20"/>
        </w:rPr>
        <w:t>borrador, colores,</w:t>
      </w:r>
      <w:r w:rsidRPr="00BF57A0">
        <w:rPr>
          <w:rFonts w:ascii="Arial" w:hAnsi="Arial" w:cs="Arial"/>
          <w:sz w:val="20"/>
          <w:szCs w:val="20"/>
        </w:rPr>
        <w:t xml:space="preserve"> reglas</w:t>
      </w:r>
      <w:r>
        <w:rPr>
          <w:rFonts w:ascii="Arial" w:hAnsi="Arial" w:cs="Arial"/>
          <w:sz w:val="20"/>
          <w:szCs w:val="20"/>
        </w:rPr>
        <w:t xml:space="preserve">, compas, </w:t>
      </w:r>
      <w:r w:rsidRPr="00BF57A0">
        <w:rPr>
          <w:rFonts w:ascii="Arial" w:hAnsi="Arial" w:cs="Arial"/>
          <w:sz w:val="20"/>
          <w:szCs w:val="20"/>
        </w:rPr>
        <w:t>cartabones</w:t>
      </w:r>
      <w:r>
        <w:rPr>
          <w:rFonts w:ascii="Arial" w:hAnsi="Arial" w:cs="Arial"/>
          <w:sz w:val="20"/>
          <w:szCs w:val="20"/>
        </w:rPr>
        <w:t>.</w:t>
      </w:r>
    </w:p>
    <w:p w:rsidR="000C2D5A" w:rsidRPr="00402700" w:rsidRDefault="000C2D5A" w:rsidP="000C2D5A">
      <w:pPr>
        <w:spacing w:after="0"/>
        <w:ind w:left="720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0C2D5A" w:rsidRPr="005C0562" w:rsidRDefault="000C2D5A" w:rsidP="000C2D5A">
      <w:pPr>
        <w:pStyle w:val="Prrafodelista"/>
        <w:numPr>
          <w:ilvl w:val="0"/>
          <w:numId w:val="13"/>
        </w:numPr>
        <w:ind w:left="567" w:hanging="567"/>
        <w:rPr>
          <w:rFonts w:ascii="Arial" w:hAnsi="Arial" w:cs="Arial"/>
          <w:b/>
          <w:i/>
        </w:rPr>
      </w:pPr>
      <w:r w:rsidRPr="005C0562">
        <w:rPr>
          <w:rFonts w:ascii="Arial" w:hAnsi="Arial" w:cs="Arial"/>
          <w:b/>
          <w:i/>
        </w:rPr>
        <w:t xml:space="preserve">EVALUACIÓN: </w:t>
      </w:r>
    </w:p>
    <w:p w:rsidR="000C2D5A" w:rsidRPr="00BF57A0" w:rsidRDefault="000C2D5A" w:rsidP="000C2D5A">
      <w:pPr>
        <w:pStyle w:val="Prrafodelista"/>
        <w:numPr>
          <w:ilvl w:val="0"/>
          <w:numId w:val="3"/>
        </w:numPr>
        <w:tabs>
          <w:tab w:val="left" w:pos="851"/>
          <w:tab w:val="left" w:pos="1276"/>
        </w:tabs>
        <w:spacing w:after="0"/>
        <w:ind w:left="851" w:hanging="284"/>
        <w:jc w:val="both"/>
        <w:rPr>
          <w:rFonts w:ascii="Arial" w:hAnsi="Arial" w:cs="Arial"/>
          <w:sz w:val="20"/>
          <w:szCs w:val="20"/>
        </w:rPr>
      </w:pPr>
      <w:r w:rsidRPr="00BF57A0">
        <w:rPr>
          <w:rFonts w:ascii="Arial" w:hAnsi="Arial" w:cs="Arial"/>
          <w:sz w:val="20"/>
          <w:szCs w:val="20"/>
        </w:rPr>
        <w:t>La evaluación de los estudiantes se caracteriza por ser  formativa permanente e integral.</w:t>
      </w:r>
    </w:p>
    <w:p w:rsidR="000C2D5A" w:rsidRPr="00BF57A0" w:rsidRDefault="000C2D5A" w:rsidP="000C2D5A">
      <w:pPr>
        <w:pStyle w:val="Prrafodelista"/>
        <w:numPr>
          <w:ilvl w:val="0"/>
          <w:numId w:val="3"/>
        </w:numPr>
        <w:tabs>
          <w:tab w:val="left" w:pos="851"/>
        </w:tabs>
        <w:spacing w:after="0"/>
        <w:ind w:left="851" w:hanging="284"/>
        <w:jc w:val="both"/>
        <w:rPr>
          <w:rFonts w:ascii="Arial" w:hAnsi="Arial" w:cs="Arial"/>
          <w:sz w:val="20"/>
          <w:szCs w:val="20"/>
        </w:rPr>
      </w:pPr>
      <w:r w:rsidRPr="00BF57A0">
        <w:rPr>
          <w:rFonts w:ascii="Arial" w:hAnsi="Arial" w:cs="Arial"/>
          <w:sz w:val="20"/>
          <w:szCs w:val="20"/>
        </w:rPr>
        <w:t>En cada unidad  didáctica  se evaluará la competencia  Gestiona proyect</w:t>
      </w:r>
      <w:r>
        <w:rPr>
          <w:rFonts w:ascii="Arial" w:hAnsi="Arial" w:cs="Arial"/>
          <w:sz w:val="20"/>
          <w:szCs w:val="20"/>
        </w:rPr>
        <w:t>os de emprendimiento económico o</w:t>
      </w:r>
      <w:r w:rsidRPr="00BF57A0">
        <w:rPr>
          <w:rFonts w:ascii="Arial" w:hAnsi="Arial" w:cs="Arial"/>
          <w:sz w:val="20"/>
          <w:szCs w:val="20"/>
        </w:rPr>
        <w:t xml:space="preserve"> social mediante criterios de evaluación los cuales son los estándares, capacidades y desempeños </w:t>
      </w:r>
    </w:p>
    <w:p w:rsidR="000C2D5A" w:rsidRPr="00BF57A0" w:rsidRDefault="000C2D5A" w:rsidP="000C2D5A">
      <w:pPr>
        <w:pStyle w:val="Prrafodelista"/>
        <w:numPr>
          <w:ilvl w:val="0"/>
          <w:numId w:val="3"/>
        </w:numPr>
        <w:tabs>
          <w:tab w:val="left" w:pos="851"/>
        </w:tabs>
        <w:spacing w:after="0"/>
        <w:ind w:left="851" w:hanging="284"/>
        <w:jc w:val="both"/>
        <w:rPr>
          <w:rFonts w:ascii="Arial" w:hAnsi="Arial" w:cs="Arial"/>
          <w:sz w:val="20"/>
          <w:szCs w:val="20"/>
        </w:rPr>
      </w:pPr>
      <w:r w:rsidRPr="00BF57A0">
        <w:rPr>
          <w:rFonts w:ascii="Arial" w:hAnsi="Arial" w:cs="Arial"/>
          <w:sz w:val="20"/>
          <w:szCs w:val="20"/>
        </w:rPr>
        <w:t>La evaluación de las Capacidades se realizará mediante los desempeños.</w:t>
      </w:r>
    </w:p>
    <w:p w:rsidR="000C2D5A" w:rsidRPr="00BF57A0" w:rsidRDefault="000C2D5A" w:rsidP="000C2D5A">
      <w:pPr>
        <w:pStyle w:val="Prrafodelista"/>
        <w:numPr>
          <w:ilvl w:val="0"/>
          <w:numId w:val="3"/>
        </w:numPr>
        <w:tabs>
          <w:tab w:val="left" w:pos="851"/>
        </w:tabs>
        <w:spacing w:after="0"/>
        <w:ind w:left="851" w:hanging="284"/>
        <w:jc w:val="both"/>
        <w:rPr>
          <w:rFonts w:ascii="Arial" w:hAnsi="Arial" w:cs="Arial"/>
          <w:sz w:val="20"/>
          <w:szCs w:val="20"/>
        </w:rPr>
      </w:pPr>
      <w:r w:rsidRPr="00BF57A0">
        <w:rPr>
          <w:rFonts w:ascii="Arial" w:hAnsi="Arial" w:cs="Arial"/>
          <w:sz w:val="20"/>
          <w:szCs w:val="20"/>
        </w:rPr>
        <w:t>Los desempeños  se  constituyen en unidades de recojo de información y de comunicación de resultados a los estudiantes y padres de familia.</w:t>
      </w:r>
    </w:p>
    <w:p w:rsidR="000C2D5A" w:rsidRPr="00DD26E1" w:rsidRDefault="00DD26E1" w:rsidP="000C2D5A">
      <w:pPr>
        <w:pStyle w:val="Prrafodelista"/>
        <w:numPr>
          <w:ilvl w:val="0"/>
          <w:numId w:val="3"/>
        </w:numPr>
        <w:tabs>
          <w:tab w:val="left" w:pos="851"/>
        </w:tabs>
        <w:spacing w:after="0"/>
        <w:ind w:left="851" w:hanging="284"/>
        <w:jc w:val="both"/>
        <w:rPr>
          <w:rFonts w:ascii="Arial" w:hAnsi="Arial" w:cs="Arial"/>
          <w:sz w:val="20"/>
          <w:szCs w:val="20"/>
        </w:rPr>
      </w:pPr>
      <w:r w:rsidRPr="00DD26E1">
        <w:rPr>
          <w:rFonts w:ascii="Arial" w:hAnsi="Arial" w:cs="Arial"/>
          <w:sz w:val="20"/>
          <w:szCs w:val="20"/>
        </w:rPr>
        <w:t>E</w:t>
      </w:r>
      <w:r w:rsidR="000C2D5A" w:rsidRPr="00DD26E1">
        <w:rPr>
          <w:rFonts w:ascii="Arial" w:hAnsi="Arial" w:cs="Arial"/>
          <w:sz w:val="20"/>
          <w:szCs w:val="20"/>
        </w:rPr>
        <w:t xml:space="preserve">videncias que permitirán observar y comprobar los aprendizajes de los estudiantes  en un período determinado y lograr como resultado el producto final. </w:t>
      </w:r>
    </w:p>
    <w:p w:rsidR="000C2D5A" w:rsidRPr="00BF57A0" w:rsidRDefault="000C2D5A" w:rsidP="000C2D5A">
      <w:pPr>
        <w:pStyle w:val="Prrafodelista"/>
        <w:numPr>
          <w:ilvl w:val="0"/>
          <w:numId w:val="3"/>
        </w:numPr>
        <w:tabs>
          <w:tab w:val="left" w:pos="851"/>
        </w:tabs>
        <w:spacing w:after="0"/>
        <w:ind w:left="851" w:hanging="284"/>
        <w:jc w:val="both"/>
        <w:rPr>
          <w:rFonts w:ascii="Arial" w:hAnsi="Arial" w:cs="Arial"/>
          <w:sz w:val="20"/>
          <w:szCs w:val="20"/>
        </w:rPr>
      </w:pPr>
      <w:r w:rsidRPr="00BF57A0">
        <w:rPr>
          <w:rFonts w:ascii="Arial" w:hAnsi="Arial" w:cs="Arial"/>
          <w:sz w:val="20"/>
          <w:szCs w:val="20"/>
        </w:rPr>
        <w:t>Las actitudes ante el área están vinculadas con las disposiciones del estudiante para actuar positiva o negativamente con relación a los aprendizajes y son manifestaciones   observables y se realizara en una ficha de    seguimiento de actitudes.</w:t>
      </w:r>
    </w:p>
    <w:p w:rsidR="000C2D5A" w:rsidRPr="00BF57A0" w:rsidRDefault="000C2D5A" w:rsidP="000C2D5A">
      <w:pPr>
        <w:pStyle w:val="Prrafodelista"/>
        <w:numPr>
          <w:ilvl w:val="0"/>
          <w:numId w:val="3"/>
        </w:numPr>
        <w:tabs>
          <w:tab w:val="left" w:pos="851"/>
        </w:tabs>
        <w:spacing w:after="0"/>
        <w:ind w:left="851" w:hanging="284"/>
        <w:jc w:val="both"/>
        <w:rPr>
          <w:rFonts w:ascii="Arial" w:hAnsi="Arial" w:cs="Arial"/>
          <w:sz w:val="20"/>
          <w:szCs w:val="20"/>
        </w:rPr>
      </w:pPr>
      <w:r w:rsidRPr="00BF57A0">
        <w:rPr>
          <w:rFonts w:ascii="Arial" w:hAnsi="Arial" w:cs="Arial"/>
          <w:sz w:val="20"/>
          <w:szCs w:val="20"/>
          <w:lang w:val="es-MX"/>
        </w:rPr>
        <w:t xml:space="preserve">Retroalimentar  oportunamente los procesos  de enseñanza y aprendizaje para  tomar decisiones  oportunas. </w:t>
      </w:r>
    </w:p>
    <w:p w:rsidR="000C2D5A" w:rsidRPr="00BF57A0" w:rsidRDefault="000C2D5A" w:rsidP="000C2D5A">
      <w:pPr>
        <w:pStyle w:val="Prrafodelista"/>
        <w:numPr>
          <w:ilvl w:val="0"/>
          <w:numId w:val="3"/>
        </w:numPr>
        <w:tabs>
          <w:tab w:val="left" w:pos="851"/>
        </w:tabs>
        <w:spacing w:after="0"/>
        <w:ind w:left="851" w:hanging="284"/>
        <w:jc w:val="both"/>
        <w:rPr>
          <w:rFonts w:ascii="Arial" w:hAnsi="Arial" w:cs="Arial"/>
          <w:sz w:val="20"/>
          <w:szCs w:val="20"/>
        </w:rPr>
      </w:pPr>
      <w:r w:rsidRPr="00BF57A0">
        <w:rPr>
          <w:rFonts w:ascii="Arial" w:hAnsi="Arial" w:cs="Arial"/>
          <w:sz w:val="20"/>
          <w:szCs w:val="20"/>
        </w:rPr>
        <w:t>Para la evaluación se hará uso de  instrumentos tales como: lista de  cotejo, guía de observación,  rubrica, portafolio</w:t>
      </w:r>
    </w:p>
    <w:p w:rsidR="000C2D5A" w:rsidRPr="00402700" w:rsidRDefault="000C2D5A" w:rsidP="000C2D5A">
      <w:pPr>
        <w:pStyle w:val="Prrafodelista"/>
        <w:numPr>
          <w:ilvl w:val="0"/>
          <w:numId w:val="3"/>
        </w:numPr>
        <w:tabs>
          <w:tab w:val="left" w:pos="851"/>
        </w:tabs>
        <w:spacing w:after="0"/>
        <w:ind w:left="851" w:hanging="284"/>
        <w:jc w:val="both"/>
        <w:rPr>
          <w:rFonts w:ascii="Arial" w:hAnsi="Arial" w:cs="Arial"/>
          <w:sz w:val="20"/>
          <w:szCs w:val="20"/>
        </w:rPr>
      </w:pPr>
      <w:r w:rsidRPr="00BF57A0">
        <w:rPr>
          <w:rFonts w:ascii="Arial" w:hAnsi="Arial" w:cs="Arial"/>
          <w:sz w:val="20"/>
          <w:szCs w:val="20"/>
          <w:lang w:val="es-MX"/>
        </w:rPr>
        <w:t xml:space="preserve">Promover que los estudiantes asuman  la responsabilidad  de  regular y reflexionar  su propio progreso en el  aprendizaje. </w:t>
      </w:r>
    </w:p>
    <w:p w:rsidR="000C2D5A" w:rsidRPr="00402700" w:rsidRDefault="000C2D5A" w:rsidP="000C2D5A">
      <w:pPr>
        <w:pStyle w:val="Prrafodelista"/>
        <w:tabs>
          <w:tab w:val="left" w:pos="851"/>
        </w:tabs>
        <w:spacing w:after="0"/>
        <w:ind w:left="851"/>
        <w:jc w:val="both"/>
        <w:rPr>
          <w:rFonts w:ascii="Arial" w:hAnsi="Arial" w:cs="Arial"/>
          <w:sz w:val="20"/>
          <w:szCs w:val="20"/>
        </w:rPr>
      </w:pPr>
    </w:p>
    <w:p w:rsidR="000C2D5A" w:rsidRDefault="000C2D5A" w:rsidP="000C2D5A">
      <w:pPr>
        <w:pStyle w:val="Prrafodelista"/>
        <w:numPr>
          <w:ilvl w:val="0"/>
          <w:numId w:val="13"/>
        </w:numPr>
        <w:ind w:left="567" w:hanging="567"/>
        <w:rPr>
          <w:rFonts w:ascii="Arial" w:hAnsi="Arial" w:cs="Arial"/>
          <w:b/>
          <w:i/>
        </w:rPr>
      </w:pPr>
      <w:r w:rsidRPr="00402700">
        <w:rPr>
          <w:rFonts w:ascii="Arial" w:hAnsi="Arial" w:cs="Arial"/>
          <w:b/>
          <w:i/>
        </w:rPr>
        <w:t>REFERENCIAS BIBLIOGRÁFICAS</w:t>
      </w:r>
      <w:r>
        <w:rPr>
          <w:rFonts w:ascii="Arial" w:hAnsi="Arial" w:cs="Arial"/>
          <w:b/>
          <w:i/>
        </w:rPr>
        <w:t>:</w:t>
      </w:r>
      <w:r w:rsidRPr="00402700">
        <w:rPr>
          <w:rFonts w:ascii="Arial" w:hAnsi="Arial" w:cs="Arial"/>
          <w:b/>
          <w:i/>
        </w:rPr>
        <w:t xml:space="preserve"> </w:t>
      </w:r>
    </w:p>
    <w:p w:rsidR="001A0944" w:rsidRDefault="001A0944" w:rsidP="001A0944">
      <w:pPr>
        <w:pStyle w:val="Prrafodelista"/>
        <w:ind w:left="567"/>
        <w:rPr>
          <w:rFonts w:ascii="Arial" w:hAnsi="Arial" w:cs="Arial"/>
          <w:b/>
          <w:i/>
        </w:rPr>
      </w:pPr>
    </w:p>
    <w:p w:rsidR="00F25D01" w:rsidRDefault="00F25D01" w:rsidP="00F25D01">
      <w:pPr>
        <w:pStyle w:val="Prrafodelista"/>
        <w:numPr>
          <w:ilvl w:val="0"/>
          <w:numId w:val="3"/>
        </w:numPr>
        <w:tabs>
          <w:tab w:val="left" w:pos="851"/>
        </w:tabs>
        <w:spacing w:after="0"/>
        <w:ind w:left="851" w:hanging="284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Atrium</w:t>
      </w:r>
      <w:proofErr w:type="spellEnd"/>
      <w:r>
        <w:rPr>
          <w:rFonts w:ascii="Arial" w:hAnsi="Arial" w:cs="Arial"/>
          <w:sz w:val="20"/>
          <w:szCs w:val="20"/>
        </w:rPr>
        <w:t xml:space="preserve"> de la Ebanistería……………………………………………………OCEANO CENTRUM</w:t>
      </w:r>
    </w:p>
    <w:p w:rsidR="005D1893" w:rsidRPr="005D1893" w:rsidRDefault="005D1893" w:rsidP="005D1893">
      <w:pPr>
        <w:pStyle w:val="Prrafodelista"/>
        <w:numPr>
          <w:ilvl w:val="0"/>
          <w:numId w:val="3"/>
        </w:numPr>
        <w:tabs>
          <w:tab w:val="left" w:pos="851"/>
        </w:tabs>
        <w:spacing w:after="0"/>
        <w:ind w:left="851" w:hanging="284"/>
        <w:jc w:val="both"/>
        <w:rPr>
          <w:rFonts w:ascii="Arial" w:hAnsi="Arial" w:cs="Arial"/>
          <w:sz w:val="20"/>
          <w:szCs w:val="20"/>
        </w:rPr>
      </w:pPr>
      <w:r w:rsidRPr="005D1893">
        <w:rPr>
          <w:rFonts w:ascii="Arial" w:hAnsi="Arial" w:cs="Arial"/>
          <w:sz w:val="20"/>
          <w:szCs w:val="20"/>
        </w:rPr>
        <w:t>Currículo Nacional de la Educación Básica……………………..……………..…</w:t>
      </w:r>
      <w:r w:rsidR="001A0944">
        <w:rPr>
          <w:rFonts w:ascii="Arial" w:hAnsi="Arial" w:cs="Arial"/>
          <w:sz w:val="20"/>
          <w:szCs w:val="20"/>
        </w:rPr>
        <w:t>…</w:t>
      </w:r>
      <w:r w:rsidR="00F25D01">
        <w:rPr>
          <w:rFonts w:ascii="Arial" w:hAnsi="Arial" w:cs="Arial"/>
          <w:sz w:val="20"/>
          <w:szCs w:val="20"/>
        </w:rPr>
        <w:t>….</w:t>
      </w:r>
      <w:r w:rsidRPr="005D1893">
        <w:rPr>
          <w:rFonts w:ascii="Arial" w:hAnsi="Arial" w:cs="Arial"/>
          <w:sz w:val="20"/>
          <w:szCs w:val="20"/>
        </w:rPr>
        <w:t xml:space="preserve">.MINEDU </w:t>
      </w:r>
    </w:p>
    <w:p w:rsidR="00F25D01" w:rsidRDefault="00F25D01" w:rsidP="00F25D01">
      <w:pPr>
        <w:pStyle w:val="Prrafodelista"/>
        <w:numPr>
          <w:ilvl w:val="0"/>
          <w:numId w:val="3"/>
        </w:numPr>
        <w:tabs>
          <w:tab w:val="left" w:pos="851"/>
        </w:tabs>
        <w:spacing w:after="0"/>
        <w:ind w:left="851" w:hanging="284"/>
        <w:jc w:val="both"/>
        <w:rPr>
          <w:rFonts w:ascii="Arial" w:hAnsi="Arial" w:cs="Arial"/>
          <w:sz w:val="20"/>
          <w:szCs w:val="20"/>
        </w:rPr>
      </w:pPr>
      <w:proofErr w:type="spellStart"/>
      <w:r w:rsidRPr="005D1893">
        <w:rPr>
          <w:rFonts w:ascii="Arial" w:hAnsi="Arial" w:cs="Arial"/>
          <w:sz w:val="20"/>
          <w:szCs w:val="20"/>
        </w:rPr>
        <w:t>Desing</w:t>
      </w:r>
      <w:proofErr w:type="spellEnd"/>
      <w:r w:rsidRPr="005D18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1893">
        <w:rPr>
          <w:rFonts w:ascii="Arial" w:hAnsi="Arial" w:cs="Arial"/>
          <w:sz w:val="20"/>
          <w:szCs w:val="20"/>
        </w:rPr>
        <w:t>Thinking</w:t>
      </w:r>
      <w:proofErr w:type="spellEnd"/>
      <w:r w:rsidRPr="005D1893">
        <w:rPr>
          <w:rFonts w:ascii="Arial" w:hAnsi="Arial" w:cs="Arial"/>
          <w:sz w:val="20"/>
          <w:szCs w:val="20"/>
        </w:rPr>
        <w:t xml:space="preserve"> ….……………………………..…….………………….……</w:t>
      </w:r>
      <w:r>
        <w:rPr>
          <w:rFonts w:ascii="Arial" w:hAnsi="Arial" w:cs="Arial"/>
          <w:sz w:val="20"/>
          <w:szCs w:val="20"/>
        </w:rPr>
        <w:t>…..</w:t>
      </w:r>
      <w:r w:rsidRPr="005D1893">
        <w:rPr>
          <w:rFonts w:ascii="Arial" w:hAnsi="Arial" w:cs="Arial"/>
          <w:sz w:val="20"/>
          <w:szCs w:val="20"/>
        </w:rPr>
        <w:t xml:space="preserve">Mauricio </w:t>
      </w:r>
      <w:proofErr w:type="spellStart"/>
      <w:r w:rsidRPr="005D1893">
        <w:rPr>
          <w:rFonts w:ascii="Arial" w:hAnsi="Arial" w:cs="Arial"/>
          <w:sz w:val="20"/>
          <w:szCs w:val="20"/>
        </w:rPr>
        <w:t>Vianna</w:t>
      </w:r>
      <w:proofErr w:type="spellEnd"/>
      <w:r w:rsidRPr="005D1893">
        <w:rPr>
          <w:rFonts w:ascii="Arial" w:hAnsi="Arial" w:cs="Arial"/>
          <w:sz w:val="20"/>
          <w:szCs w:val="20"/>
        </w:rPr>
        <w:t xml:space="preserve">  </w:t>
      </w:r>
    </w:p>
    <w:p w:rsidR="00F25D01" w:rsidRDefault="00F25D01" w:rsidP="00F25D01">
      <w:pPr>
        <w:pStyle w:val="Prrafodelista"/>
        <w:numPr>
          <w:ilvl w:val="0"/>
          <w:numId w:val="3"/>
        </w:numPr>
        <w:tabs>
          <w:tab w:val="left" w:pos="851"/>
        </w:tabs>
        <w:spacing w:after="0"/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Dibujo técnico…………………………………………………………………………………….UNE</w:t>
      </w:r>
    </w:p>
    <w:p w:rsidR="00F25D01" w:rsidRPr="005D1893" w:rsidRDefault="00F25D01" w:rsidP="00F25D01">
      <w:pPr>
        <w:pStyle w:val="Prrafodelista"/>
        <w:numPr>
          <w:ilvl w:val="0"/>
          <w:numId w:val="3"/>
        </w:numPr>
        <w:tabs>
          <w:tab w:val="left" w:pos="851"/>
        </w:tabs>
        <w:spacing w:after="0"/>
        <w:ind w:left="851" w:hanging="284"/>
        <w:jc w:val="both"/>
        <w:rPr>
          <w:rFonts w:ascii="Arial" w:hAnsi="Arial" w:cs="Arial"/>
          <w:sz w:val="20"/>
          <w:szCs w:val="20"/>
        </w:rPr>
      </w:pPr>
      <w:r w:rsidRPr="005D1893">
        <w:rPr>
          <w:rFonts w:ascii="Arial" w:hAnsi="Arial" w:cs="Arial"/>
          <w:sz w:val="20"/>
          <w:szCs w:val="20"/>
        </w:rPr>
        <w:t>Guía de Evaluación del Aprendizaje……………………….…...………….…</w:t>
      </w:r>
      <w:r>
        <w:rPr>
          <w:rFonts w:ascii="Arial" w:hAnsi="Arial" w:cs="Arial"/>
          <w:sz w:val="20"/>
          <w:szCs w:val="20"/>
        </w:rPr>
        <w:t>…………</w:t>
      </w:r>
      <w:r w:rsidRPr="005D1893">
        <w:rPr>
          <w:rFonts w:ascii="Arial" w:hAnsi="Arial" w:cs="Arial"/>
          <w:sz w:val="20"/>
          <w:szCs w:val="20"/>
        </w:rPr>
        <w:t>DINEBRS</w:t>
      </w:r>
    </w:p>
    <w:p w:rsidR="00F25D01" w:rsidRPr="005D1893" w:rsidRDefault="00F25D01" w:rsidP="00F25D01">
      <w:pPr>
        <w:pStyle w:val="Prrafodelista"/>
        <w:numPr>
          <w:ilvl w:val="0"/>
          <w:numId w:val="3"/>
        </w:numPr>
        <w:tabs>
          <w:tab w:val="left" w:pos="851"/>
        </w:tabs>
        <w:spacing w:after="0"/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Manual de Sketchup, aplicado al dibujo de muebles………………………….Jamer Quintanilla</w:t>
      </w:r>
    </w:p>
    <w:p w:rsidR="00F25D01" w:rsidRDefault="00F25D01" w:rsidP="00F25D01">
      <w:pPr>
        <w:pStyle w:val="Prrafodelista"/>
        <w:numPr>
          <w:ilvl w:val="0"/>
          <w:numId w:val="3"/>
        </w:numPr>
        <w:tabs>
          <w:tab w:val="left" w:pos="851"/>
        </w:tabs>
        <w:spacing w:after="0"/>
        <w:ind w:left="851" w:hanging="284"/>
        <w:jc w:val="both"/>
        <w:rPr>
          <w:rFonts w:ascii="Arial" w:hAnsi="Arial" w:cs="Arial"/>
          <w:sz w:val="20"/>
          <w:szCs w:val="20"/>
        </w:rPr>
      </w:pPr>
      <w:r w:rsidRPr="005D1893">
        <w:rPr>
          <w:rFonts w:ascii="Arial" w:hAnsi="Arial" w:cs="Arial"/>
          <w:sz w:val="20"/>
          <w:szCs w:val="20"/>
        </w:rPr>
        <w:t xml:space="preserve">Metodología para el desarrollo de </w:t>
      </w:r>
      <w:proofErr w:type="spellStart"/>
      <w:r w:rsidRPr="005D1893">
        <w:rPr>
          <w:rFonts w:ascii="Arial" w:hAnsi="Arial" w:cs="Arial"/>
          <w:sz w:val="20"/>
          <w:szCs w:val="20"/>
        </w:rPr>
        <w:t>Cap</w:t>
      </w:r>
      <w:proofErr w:type="spellEnd"/>
      <w:r w:rsidRPr="005D1893">
        <w:rPr>
          <w:rFonts w:ascii="Arial" w:hAnsi="Arial" w:cs="Arial"/>
          <w:sz w:val="20"/>
          <w:szCs w:val="20"/>
        </w:rPr>
        <w:t>, Emprendedoras y Empresariales ………</w:t>
      </w:r>
      <w:r>
        <w:rPr>
          <w:rFonts w:ascii="Arial" w:hAnsi="Arial" w:cs="Arial"/>
          <w:sz w:val="20"/>
          <w:szCs w:val="20"/>
        </w:rPr>
        <w:t>……….</w:t>
      </w:r>
      <w:r w:rsidRPr="005D1893">
        <w:rPr>
          <w:rFonts w:ascii="Arial" w:hAnsi="Arial" w:cs="Arial"/>
          <w:sz w:val="20"/>
          <w:szCs w:val="20"/>
        </w:rPr>
        <w:t>MED</w:t>
      </w:r>
    </w:p>
    <w:p w:rsidR="00F25D01" w:rsidRPr="005D1893" w:rsidRDefault="00F25D01" w:rsidP="00F25D01">
      <w:pPr>
        <w:pStyle w:val="Prrafodelista"/>
        <w:numPr>
          <w:ilvl w:val="0"/>
          <w:numId w:val="3"/>
        </w:numPr>
        <w:tabs>
          <w:tab w:val="left" w:pos="851"/>
        </w:tabs>
        <w:spacing w:after="0"/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Módulo del carpintero industrial </w:t>
      </w:r>
      <w:proofErr w:type="spellStart"/>
      <w:r>
        <w:rPr>
          <w:rFonts w:ascii="Arial" w:hAnsi="Arial" w:cs="Arial"/>
          <w:sz w:val="20"/>
          <w:szCs w:val="20"/>
        </w:rPr>
        <w:t>Mypes</w:t>
      </w:r>
      <w:proofErr w:type="spellEnd"/>
      <w:r>
        <w:rPr>
          <w:rFonts w:ascii="Arial" w:hAnsi="Arial" w:cs="Arial"/>
          <w:sz w:val="20"/>
          <w:szCs w:val="20"/>
        </w:rPr>
        <w:t>………………………………………………......SINEACE</w:t>
      </w:r>
    </w:p>
    <w:p w:rsidR="005D1893" w:rsidRPr="005D1893" w:rsidRDefault="005D1893" w:rsidP="005D1893">
      <w:pPr>
        <w:pStyle w:val="Prrafodelista"/>
        <w:numPr>
          <w:ilvl w:val="0"/>
          <w:numId w:val="3"/>
        </w:numPr>
        <w:tabs>
          <w:tab w:val="left" w:pos="851"/>
        </w:tabs>
        <w:spacing w:after="0"/>
        <w:ind w:left="851" w:hanging="284"/>
        <w:jc w:val="both"/>
        <w:rPr>
          <w:rFonts w:ascii="Arial" w:hAnsi="Arial" w:cs="Arial"/>
          <w:sz w:val="20"/>
          <w:szCs w:val="20"/>
        </w:rPr>
      </w:pPr>
      <w:r w:rsidRPr="005D1893">
        <w:rPr>
          <w:rFonts w:ascii="Arial" w:hAnsi="Arial" w:cs="Arial"/>
          <w:sz w:val="20"/>
          <w:szCs w:val="20"/>
        </w:rPr>
        <w:t>Programa curricular de Educación Secundaria ………………………………...</w:t>
      </w:r>
      <w:r>
        <w:rPr>
          <w:rFonts w:ascii="Arial" w:hAnsi="Arial" w:cs="Arial"/>
          <w:sz w:val="20"/>
          <w:szCs w:val="20"/>
        </w:rPr>
        <w:t>....</w:t>
      </w:r>
      <w:r w:rsidR="001A0944">
        <w:rPr>
          <w:rFonts w:ascii="Arial" w:hAnsi="Arial" w:cs="Arial"/>
          <w:sz w:val="20"/>
          <w:szCs w:val="20"/>
        </w:rPr>
        <w:t>...</w:t>
      </w:r>
      <w:r w:rsidR="00F25D01">
        <w:rPr>
          <w:rFonts w:ascii="Arial" w:hAnsi="Arial" w:cs="Arial"/>
          <w:sz w:val="20"/>
          <w:szCs w:val="20"/>
        </w:rPr>
        <w:t>.....</w:t>
      </w:r>
      <w:r w:rsidR="001A0944">
        <w:rPr>
          <w:rFonts w:ascii="Arial" w:hAnsi="Arial" w:cs="Arial"/>
          <w:sz w:val="20"/>
          <w:szCs w:val="20"/>
        </w:rPr>
        <w:t>.</w:t>
      </w:r>
      <w:r w:rsidRPr="005D1893">
        <w:rPr>
          <w:rFonts w:ascii="Arial" w:hAnsi="Arial" w:cs="Arial"/>
          <w:sz w:val="20"/>
          <w:szCs w:val="20"/>
        </w:rPr>
        <w:t>MINEDU</w:t>
      </w:r>
    </w:p>
    <w:p w:rsidR="00F25D01" w:rsidRDefault="00F25D01" w:rsidP="005D1893">
      <w:pPr>
        <w:pStyle w:val="Prrafodelista"/>
        <w:numPr>
          <w:ilvl w:val="0"/>
          <w:numId w:val="3"/>
        </w:numPr>
        <w:tabs>
          <w:tab w:val="left" w:pos="851"/>
        </w:tabs>
        <w:spacing w:after="0"/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Tratado de Ebanistería………………………………………………………………Fritz </w:t>
      </w:r>
      <w:proofErr w:type="spellStart"/>
      <w:r>
        <w:rPr>
          <w:rFonts w:ascii="Arial" w:hAnsi="Arial" w:cs="Arial"/>
          <w:sz w:val="20"/>
          <w:szCs w:val="20"/>
        </w:rPr>
        <w:t>Spannagel</w:t>
      </w:r>
      <w:proofErr w:type="spellEnd"/>
    </w:p>
    <w:p w:rsidR="005D1893" w:rsidRPr="00525E4A" w:rsidRDefault="005D1893" w:rsidP="00525E4A">
      <w:pPr>
        <w:tabs>
          <w:tab w:val="left" w:pos="851"/>
        </w:tabs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525E4A">
        <w:rPr>
          <w:rFonts w:ascii="Arial" w:hAnsi="Arial" w:cs="Arial"/>
          <w:sz w:val="20"/>
          <w:szCs w:val="20"/>
        </w:rPr>
        <w:t xml:space="preserve"> </w:t>
      </w:r>
      <w:r w:rsidR="00AF28CC" w:rsidRPr="00525E4A">
        <w:rPr>
          <w:rFonts w:ascii="Arial" w:hAnsi="Arial" w:cs="Arial"/>
          <w:sz w:val="20"/>
          <w:szCs w:val="20"/>
        </w:rPr>
        <w:t xml:space="preserve"> </w:t>
      </w:r>
      <w:r w:rsidRPr="00525E4A">
        <w:rPr>
          <w:rFonts w:ascii="Arial" w:hAnsi="Arial" w:cs="Arial"/>
          <w:sz w:val="20"/>
          <w:szCs w:val="20"/>
        </w:rPr>
        <w:t xml:space="preserve">    </w:t>
      </w:r>
    </w:p>
    <w:p w:rsidR="005D1893" w:rsidRPr="005D1893" w:rsidRDefault="005D1893" w:rsidP="005D1893">
      <w:pPr>
        <w:rPr>
          <w:rFonts w:ascii="Arial" w:hAnsi="Arial" w:cs="Arial"/>
          <w:b/>
          <w:i/>
        </w:rPr>
      </w:pPr>
    </w:p>
    <w:p w:rsidR="00C26F58" w:rsidRPr="00BF57A0" w:rsidRDefault="00C26F58" w:rsidP="00C239CA">
      <w:pPr>
        <w:rPr>
          <w:rFonts w:ascii="Arial" w:hAnsi="Arial" w:cs="Arial"/>
        </w:rPr>
      </w:pPr>
    </w:p>
    <w:sectPr w:rsidR="00C26F58" w:rsidRPr="00BF57A0" w:rsidSect="005D1893">
      <w:pgSz w:w="11907" w:h="16840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70D6"/>
    <w:multiLevelType w:val="hybridMultilevel"/>
    <w:tmpl w:val="C6B257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436D2"/>
    <w:multiLevelType w:val="hybridMultilevel"/>
    <w:tmpl w:val="94A860E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8735A1"/>
    <w:multiLevelType w:val="multilevel"/>
    <w:tmpl w:val="35A0939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440" w:hanging="72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</w:lvl>
  </w:abstractNum>
  <w:abstractNum w:abstractNumId="3" w15:restartNumberingAfterBreak="0">
    <w:nsid w:val="0F252E7A"/>
    <w:multiLevelType w:val="multilevel"/>
    <w:tmpl w:val="520E383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144C6D0A"/>
    <w:multiLevelType w:val="hybridMultilevel"/>
    <w:tmpl w:val="F3409262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30FEE"/>
    <w:multiLevelType w:val="hybridMultilevel"/>
    <w:tmpl w:val="E066338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233F01"/>
    <w:multiLevelType w:val="hybridMultilevel"/>
    <w:tmpl w:val="A84AADB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0B4796"/>
    <w:multiLevelType w:val="hybridMultilevel"/>
    <w:tmpl w:val="FF1C60E8"/>
    <w:lvl w:ilvl="0" w:tplc="2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EA2280"/>
    <w:multiLevelType w:val="hybridMultilevel"/>
    <w:tmpl w:val="5B1EED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171BED"/>
    <w:multiLevelType w:val="multilevel"/>
    <w:tmpl w:val="35A0939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440" w:hanging="72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</w:lvl>
  </w:abstractNum>
  <w:abstractNum w:abstractNumId="10" w15:restartNumberingAfterBreak="0">
    <w:nsid w:val="44716FF0"/>
    <w:multiLevelType w:val="hybridMultilevel"/>
    <w:tmpl w:val="1704524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5654B6"/>
    <w:multiLevelType w:val="multilevel"/>
    <w:tmpl w:val="520E383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FAB272E"/>
    <w:multiLevelType w:val="hybridMultilevel"/>
    <w:tmpl w:val="A566C7A2"/>
    <w:lvl w:ilvl="0" w:tplc="778C9CC8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15750B"/>
    <w:multiLevelType w:val="hybridMultilevel"/>
    <w:tmpl w:val="103C4330"/>
    <w:lvl w:ilvl="0" w:tplc="9438AE1C">
      <w:start w:val="5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90" w:hanging="360"/>
      </w:pPr>
    </w:lvl>
    <w:lvl w:ilvl="2" w:tplc="280A001B" w:tentative="1">
      <w:start w:val="1"/>
      <w:numFmt w:val="lowerRoman"/>
      <w:lvlText w:val="%3."/>
      <w:lvlJc w:val="right"/>
      <w:pPr>
        <w:ind w:left="2510" w:hanging="180"/>
      </w:pPr>
    </w:lvl>
    <w:lvl w:ilvl="3" w:tplc="280A000F" w:tentative="1">
      <w:start w:val="1"/>
      <w:numFmt w:val="decimal"/>
      <w:lvlText w:val="%4."/>
      <w:lvlJc w:val="left"/>
      <w:pPr>
        <w:ind w:left="3230" w:hanging="360"/>
      </w:pPr>
    </w:lvl>
    <w:lvl w:ilvl="4" w:tplc="280A0019" w:tentative="1">
      <w:start w:val="1"/>
      <w:numFmt w:val="lowerLetter"/>
      <w:lvlText w:val="%5."/>
      <w:lvlJc w:val="left"/>
      <w:pPr>
        <w:ind w:left="3950" w:hanging="360"/>
      </w:pPr>
    </w:lvl>
    <w:lvl w:ilvl="5" w:tplc="280A001B" w:tentative="1">
      <w:start w:val="1"/>
      <w:numFmt w:val="lowerRoman"/>
      <w:lvlText w:val="%6."/>
      <w:lvlJc w:val="right"/>
      <w:pPr>
        <w:ind w:left="4670" w:hanging="180"/>
      </w:pPr>
    </w:lvl>
    <w:lvl w:ilvl="6" w:tplc="280A000F" w:tentative="1">
      <w:start w:val="1"/>
      <w:numFmt w:val="decimal"/>
      <w:lvlText w:val="%7."/>
      <w:lvlJc w:val="left"/>
      <w:pPr>
        <w:ind w:left="5390" w:hanging="360"/>
      </w:pPr>
    </w:lvl>
    <w:lvl w:ilvl="7" w:tplc="280A0019" w:tentative="1">
      <w:start w:val="1"/>
      <w:numFmt w:val="lowerLetter"/>
      <w:lvlText w:val="%8."/>
      <w:lvlJc w:val="left"/>
      <w:pPr>
        <w:ind w:left="6110" w:hanging="360"/>
      </w:pPr>
    </w:lvl>
    <w:lvl w:ilvl="8" w:tplc="2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513B7B0B"/>
    <w:multiLevelType w:val="hybridMultilevel"/>
    <w:tmpl w:val="2A5C6B5A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FF62ACC"/>
    <w:multiLevelType w:val="hybridMultilevel"/>
    <w:tmpl w:val="9D148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194B45"/>
    <w:multiLevelType w:val="hybridMultilevel"/>
    <w:tmpl w:val="49B638EE"/>
    <w:lvl w:ilvl="0" w:tplc="580A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67538F"/>
    <w:multiLevelType w:val="hybridMultilevel"/>
    <w:tmpl w:val="7D54A070"/>
    <w:lvl w:ilvl="0" w:tplc="2A100CD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280130"/>
    <w:multiLevelType w:val="hybridMultilevel"/>
    <w:tmpl w:val="9D02EF86"/>
    <w:lvl w:ilvl="0" w:tplc="280A0013">
      <w:start w:val="1"/>
      <w:numFmt w:val="upperRoman"/>
      <w:lvlText w:val="%1."/>
      <w:lvlJc w:val="right"/>
      <w:pPr>
        <w:ind w:left="787" w:hanging="360"/>
      </w:pPr>
    </w:lvl>
    <w:lvl w:ilvl="1" w:tplc="280A0019" w:tentative="1">
      <w:start w:val="1"/>
      <w:numFmt w:val="lowerLetter"/>
      <w:lvlText w:val="%2."/>
      <w:lvlJc w:val="left"/>
      <w:pPr>
        <w:ind w:left="1507" w:hanging="360"/>
      </w:pPr>
    </w:lvl>
    <w:lvl w:ilvl="2" w:tplc="280A001B" w:tentative="1">
      <w:start w:val="1"/>
      <w:numFmt w:val="lowerRoman"/>
      <w:lvlText w:val="%3."/>
      <w:lvlJc w:val="right"/>
      <w:pPr>
        <w:ind w:left="2227" w:hanging="180"/>
      </w:pPr>
    </w:lvl>
    <w:lvl w:ilvl="3" w:tplc="280A000F" w:tentative="1">
      <w:start w:val="1"/>
      <w:numFmt w:val="decimal"/>
      <w:lvlText w:val="%4."/>
      <w:lvlJc w:val="left"/>
      <w:pPr>
        <w:ind w:left="2947" w:hanging="360"/>
      </w:pPr>
    </w:lvl>
    <w:lvl w:ilvl="4" w:tplc="280A0019" w:tentative="1">
      <w:start w:val="1"/>
      <w:numFmt w:val="lowerLetter"/>
      <w:lvlText w:val="%5."/>
      <w:lvlJc w:val="left"/>
      <w:pPr>
        <w:ind w:left="3667" w:hanging="360"/>
      </w:pPr>
    </w:lvl>
    <w:lvl w:ilvl="5" w:tplc="280A001B" w:tentative="1">
      <w:start w:val="1"/>
      <w:numFmt w:val="lowerRoman"/>
      <w:lvlText w:val="%6."/>
      <w:lvlJc w:val="right"/>
      <w:pPr>
        <w:ind w:left="4387" w:hanging="180"/>
      </w:pPr>
    </w:lvl>
    <w:lvl w:ilvl="6" w:tplc="280A000F" w:tentative="1">
      <w:start w:val="1"/>
      <w:numFmt w:val="decimal"/>
      <w:lvlText w:val="%7."/>
      <w:lvlJc w:val="left"/>
      <w:pPr>
        <w:ind w:left="5107" w:hanging="360"/>
      </w:pPr>
    </w:lvl>
    <w:lvl w:ilvl="7" w:tplc="280A0019" w:tentative="1">
      <w:start w:val="1"/>
      <w:numFmt w:val="lowerLetter"/>
      <w:lvlText w:val="%8."/>
      <w:lvlJc w:val="left"/>
      <w:pPr>
        <w:ind w:left="5827" w:hanging="360"/>
      </w:pPr>
    </w:lvl>
    <w:lvl w:ilvl="8" w:tplc="280A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9" w15:restartNumberingAfterBreak="0">
    <w:nsid w:val="7B4E2524"/>
    <w:multiLevelType w:val="multilevel"/>
    <w:tmpl w:val="35A0939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440" w:hanging="72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</w:lvl>
  </w:abstractNum>
  <w:abstractNum w:abstractNumId="20" w15:restartNumberingAfterBreak="0">
    <w:nsid w:val="7C2E41CC"/>
    <w:multiLevelType w:val="multilevel"/>
    <w:tmpl w:val="F25684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  <w:num w:numId="11">
    <w:abstractNumId w:val="20"/>
  </w:num>
  <w:num w:numId="12">
    <w:abstractNumId w:val="17"/>
  </w:num>
  <w:num w:numId="13">
    <w:abstractNumId w:val="13"/>
  </w:num>
  <w:num w:numId="14">
    <w:abstractNumId w:val="16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7"/>
  </w:num>
  <w:num w:numId="18">
    <w:abstractNumId w:val="0"/>
  </w:num>
  <w:num w:numId="19">
    <w:abstractNumId w:val="9"/>
  </w:num>
  <w:num w:numId="20">
    <w:abstractNumId w:val="2"/>
  </w:num>
  <w:num w:numId="21">
    <w:abstractNumId w:val="18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6B7"/>
    <w:rsid w:val="00024583"/>
    <w:rsid w:val="00026516"/>
    <w:rsid w:val="0005046F"/>
    <w:rsid w:val="000533E9"/>
    <w:rsid w:val="0006359F"/>
    <w:rsid w:val="00095EEB"/>
    <w:rsid w:val="000C080A"/>
    <w:rsid w:val="000C2D5A"/>
    <w:rsid w:val="000C2E55"/>
    <w:rsid w:val="000D532B"/>
    <w:rsid w:val="000D71A3"/>
    <w:rsid w:val="000E326E"/>
    <w:rsid w:val="0010506C"/>
    <w:rsid w:val="00117C0D"/>
    <w:rsid w:val="00132FEC"/>
    <w:rsid w:val="0014436A"/>
    <w:rsid w:val="00150E4B"/>
    <w:rsid w:val="001A0944"/>
    <w:rsid w:val="001A6D0F"/>
    <w:rsid w:val="001F7CC7"/>
    <w:rsid w:val="00200963"/>
    <w:rsid w:val="0020252F"/>
    <w:rsid w:val="00202E2B"/>
    <w:rsid w:val="002076FD"/>
    <w:rsid w:val="0021598D"/>
    <w:rsid w:val="00220BF3"/>
    <w:rsid w:val="00245250"/>
    <w:rsid w:val="0025077A"/>
    <w:rsid w:val="00257DCA"/>
    <w:rsid w:val="00261EE5"/>
    <w:rsid w:val="00273549"/>
    <w:rsid w:val="002744EC"/>
    <w:rsid w:val="0027538E"/>
    <w:rsid w:val="0027638E"/>
    <w:rsid w:val="00277C27"/>
    <w:rsid w:val="00283974"/>
    <w:rsid w:val="002862EA"/>
    <w:rsid w:val="00286D5C"/>
    <w:rsid w:val="002935E1"/>
    <w:rsid w:val="002C5010"/>
    <w:rsid w:val="002C670F"/>
    <w:rsid w:val="002F7630"/>
    <w:rsid w:val="003017B4"/>
    <w:rsid w:val="00305346"/>
    <w:rsid w:val="003402EB"/>
    <w:rsid w:val="00356E1B"/>
    <w:rsid w:val="0035788A"/>
    <w:rsid w:val="003A1E4E"/>
    <w:rsid w:val="003C2B33"/>
    <w:rsid w:val="003C346C"/>
    <w:rsid w:val="003D29CB"/>
    <w:rsid w:val="003D791C"/>
    <w:rsid w:val="003E5C7E"/>
    <w:rsid w:val="003F096B"/>
    <w:rsid w:val="00401B2F"/>
    <w:rsid w:val="00402700"/>
    <w:rsid w:val="00412915"/>
    <w:rsid w:val="00427DD6"/>
    <w:rsid w:val="00431054"/>
    <w:rsid w:val="004317A8"/>
    <w:rsid w:val="0045382E"/>
    <w:rsid w:val="00473B9E"/>
    <w:rsid w:val="00483E00"/>
    <w:rsid w:val="004A0363"/>
    <w:rsid w:val="004A11EA"/>
    <w:rsid w:val="004A2020"/>
    <w:rsid w:val="004A3E84"/>
    <w:rsid w:val="004C520D"/>
    <w:rsid w:val="004E3CB8"/>
    <w:rsid w:val="004F3821"/>
    <w:rsid w:val="00500ABD"/>
    <w:rsid w:val="0050361F"/>
    <w:rsid w:val="00506573"/>
    <w:rsid w:val="00523554"/>
    <w:rsid w:val="00525E4A"/>
    <w:rsid w:val="00552CE1"/>
    <w:rsid w:val="0055496E"/>
    <w:rsid w:val="00591288"/>
    <w:rsid w:val="0059633C"/>
    <w:rsid w:val="005C0562"/>
    <w:rsid w:val="005C2CE0"/>
    <w:rsid w:val="005C6BFA"/>
    <w:rsid w:val="005D1893"/>
    <w:rsid w:val="005E2E64"/>
    <w:rsid w:val="005E6967"/>
    <w:rsid w:val="00601B07"/>
    <w:rsid w:val="0060285D"/>
    <w:rsid w:val="00605540"/>
    <w:rsid w:val="00605F74"/>
    <w:rsid w:val="00627735"/>
    <w:rsid w:val="0063560B"/>
    <w:rsid w:val="00663641"/>
    <w:rsid w:val="00675602"/>
    <w:rsid w:val="0069125F"/>
    <w:rsid w:val="006916B7"/>
    <w:rsid w:val="006F7264"/>
    <w:rsid w:val="0070693E"/>
    <w:rsid w:val="0073269A"/>
    <w:rsid w:val="00734E08"/>
    <w:rsid w:val="00746540"/>
    <w:rsid w:val="007611DB"/>
    <w:rsid w:val="007622B7"/>
    <w:rsid w:val="007646AE"/>
    <w:rsid w:val="00772993"/>
    <w:rsid w:val="00777463"/>
    <w:rsid w:val="007879D5"/>
    <w:rsid w:val="007C2780"/>
    <w:rsid w:val="007C4393"/>
    <w:rsid w:val="007C4B3B"/>
    <w:rsid w:val="007E1AB8"/>
    <w:rsid w:val="007E5EFE"/>
    <w:rsid w:val="007E783B"/>
    <w:rsid w:val="007F3059"/>
    <w:rsid w:val="007F52E9"/>
    <w:rsid w:val="008063AC"/>
    <w:rsid w:val="00814195"/>
    <w:rsid w:val="00877172"/>
    <w:rsid w:val="0089006E"/>
    <w:rsid w:val="008A792A"/>
    <w:rsid w:val="008B2024"/>
    <w:rsid w:val="008B2D6D"/>
    <w:rsid w:val="008C6FB8"/>
    <w:rsid w:val="008D6DDB"/>
    <w:rsid w:val="008E02DB"/>
    <w:rsid w:val="008F74BF"/>
    <w:rsid w:val="008F7C59"/>
    <w:rsid w:val="00901AAB"/>
    <w:rsid w:val="0091403A"/>
    <w:rsid w:val="009245E7"/>
    <w:rsid w:val="00927C7C"/>
    <w:rsid w:val="0093266C"/>
    <w:rsid w:val="009344E0"/>
    <w:rsid w:val="00946B6D"/>
    <w:rsid w:val="009B0062"/>
    <w:rsid w:val="009B3CB4"/>
    <w:rsid w:val="009B5709"/>
    <w:rsid w:val="009C0861"/>
    <w:rsid w:val="009E7652"/>
    <w:rsid w:val="009F397A"/>
    <w:rsid w:val="009F584B"/>
    <w:rsid w:val="009F7583"/>
    <w:rsid w:val="00A07B84"/>
    <w:rsid w:val="00A52BD1"/>
    <w:rsid w:val="00A615BB"/>
    <w:rsid w:val="00A63FD9"/>
    <w:rsid w:val="00A92A5A"/>
    <w:rsid w:val="00A9514E"/>
    <w:rsid w:val="00AA4427"/>
    <w:rsid w:val="00AE2D7E"/>
    <w:rsid w:val="00AF28CC"/>
    <w:rsid w:val="00B03267"/>
    <w:rsid w:val="00B154D1"/>
    <w:rsid w:val="00B2100C"/>
    <w:rsid w:val="00B254F7"/>
    <w:rsid w:val="00B327CF"/>
    <w:rsid w:val="00BC3F39"/>
    <w:rsid w:val="00BE0DFB"/>
    <w:rsid w:val="00BE20F7"/>
    <w:rsid w:val="00BE429F"/>
    <w:rsid w:val="00BF57A0"/>
    <w:rsid w:val="00C1112D"/>
    <w:rsid w:val="00C239CA"/>
    <w:rsid w:val="00C26F58"/>
    <w:rsid w:val="00C3637A"/>
    <w:rsid w:val="00C5074A"/>
    <w:rsid w:val="00C54CFD"/>
    <w:rsid w:val="00C67998"/>
    <w:rsid w:val="00C76BD3"/>
    <w:rsid w:val="00C8604D"/>
    <w:rsid w:val="00CA2460"/>
    <w:rsid w:val="00CB643D"/>
    <w:rsid w:val="00CE16F2"/>
    <w:rsid w:val="00CE2508"/>
    <w:rsid w:val="00D0246A"/>
    <w:rsid w:val="00D17729"/>
    <w:rsid w:val="00D20D1B"/>
    <w:rsid w:val="00D344A8"/>
    <w:rsid w:val="00D532A7"/>
    <w:rsid w:val="00D76E6A"/>
    <w:rsid w:val="00D833D5"/>
    <w:rsid w:val="00D86FC4"/>
    <w:rsid w:val="00D96E85"/>
    <w:rsid w:val="00DA39C9"/>
    <w:rsid w:val="00DA56ED"/>
    <w:rsid w:val="00DB2479"/>
    <w:rsid w:val="00DB6A38"/>
    <w:rsid w:val="00DD26E1"/>
    <w:rsid w:val="00DD44F5"/>
    <w:rsid w:val="00DD6B44"/>
    <w:rsid w:val="00DE045D"/>
    <w:rsid w:val="00DE216F"/>
    <w:rsid w:val="00E24247"/>
    <w:rsid w:val="00E24D54"/>
    <w:rsid w:val="00E47263"/>
    <w:rsid w:val="00E56E19"/>
    <w:rsid w:val="00E700EA"/>
    <w:rsid w:val="00E80451"/>
    <w:rsid w:val="00E807BD"/>
    <w:rsid w:val="00EA2B1B"/>
    <w:rsid w:val="00EC2599"/>
    <w:rsid w:val="00ED6577"/>
    <w:rsid w:val="00EE4B62"/>
    <w:rsid w:val="00EE5260"/>
    <w:rsid w:val="00F010E1"/>
    <w:rsid w:val="00F25D01"/>
    <w:rsid w:val="00F30BA3"/>
    <w:rsid w:val="00F33C8E"/>
    <w:rsid w:val="00F434C3"/>
    <w:rsid w:val="00F5053F"/>
    <w:rsid w:val="00F5557E"/>
    <w:rsid w:val="00F9702A"/>
    <w:rsid w:val="00FB4A2B"/>
    <w:rsid w:val="00FB7B78"/>
    <w:rsid w:val="00FE32B4"/>
    <w:rsid w:val="00FE4121"/>
    <w:rsid w:val="00FE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D082B32-BFA2-41C0-94D6-EA1C2E448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0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91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16B7"/>
    <w:rPr>
      <w:rFonts w:ascii="Tahoma" w:hAnsi="Tahoma" w:cs="Tahoma"/>
      <w:sz w:val="16"/>
      <w:szCs w:val="16"/>
    </w:rPr>
  </w:style>
  <w:style w:type="paragraph" w:styleId="Prrafodelista">
    <w:name w:val="List Paragraph"/>
    <w:aliases w:val="Bulleted List,Fundamentacion,Lista vistosa - Énfasis 11,Párrafo de lista2,Párrafo de lista1,Lista media 2 - Énfasis 41,Titulo de Fígura,TITULO A,Cita Pie de Página,titulo,Tableau CUFE,List Paragraph,SubPárrafo de lista,Párrafo Normal,N°"/>
    <w:basedOn w:val="Normal"/>
    <w:link w:val="PrrafodelistaCar"/>
    <w:uiPriority w:val="34"/>
    <w:qFormat/>
    <w:rsid w:val="006916B7"/>
    <w:pPr>
      <w:ind w:left="720"/>
      <w:contextualSpacing/>
    </w:pPr>
  </w:style>
  <w:style w:type="table" w:styleId="Tablaconcuadrcula">
    <w:name w:val="Table Grid"/>
    <w:basedOn w:val="Tablanormal"/>
    <w:uiPriority w:val="39"/>
    <w:rsid w:val="00A61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6E85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Sinespaciado">
    <w:name w:val="No Spacing"/>
    <w:link w:val="SinespaciadoCar"/>
    <w:uiPriority w:val="1"/>
    <w:qFormat/>
    <w:rsid w:val="00D96E85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9B3CB4"/>
    <w:rPr>
      <w:color w:val="0000FF"/>
      <w:u w:val="single"/>
    </w:rPr>
  </w:style>
  <w:style w:type="character" w:customStyle="1" w:styleId="PrrafodelistaCar">
    <w:name w:val="Párrafo de lista Car"/>
    <w:aliases w:val="Bulleted List Car,Fundamentacion Car,Lista vistosa - Énfasis 11 Car,Párrafo de lista2 Car,Párrafo de lista1 Car,Lista media 2 - Énfasis 41 Car,Titulo de Fígura Car,TITULO A Car,Cita Pie de Página Car,titulo Car,Tableau CUFE Car"/>
    <w:link w:val="Prrafodelista"/>
    <w:uiPriority w:val="34"/>
    <w:qFormat/>
    <w:locked/>
    <w:rsid w:val="00BF57A0"/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FB7B78"/>
  </w:style>
  <w:style w:type="character" w:styleId="Hipervnculovisitado">
    <w:name w:val="FollowedHyperlink"/>
    <w:basedOn w:val="Fuentedeprrafopredeter"/>
    <w:uiPriority w:val="99"/>
    <w:semiHidden/>
    <w:unhideWhenUsed/>
    <w:rsid w:val="00BE20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2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1584</Words>
  <Characters>8717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Niels Hidalgo Yupari</cp:lastModifiedBy>
  <cp:revision>2</cp:revision>
  <cp:lastPrinted>2019-10-06T20:26:00Z</cp:lastPrinted>
  <dcterms:created xsi:type="dcterms:W3CDTF">2020-01-16T06:49:00Z</dcterms:created>
  <dcterms:modified xsi:type="dcterms:W3CDTF">2020-01-16T06:49:00Z</dcterms:modified>
</cp:coreProperties>
</file>